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678159">
      <w:pPr>
        <w:rPr>
          <w:rFonts w:hint="eastAsia" w:ascii="黑体" w:hAnsi="黑体" w:eastAsia="黑体"/>
          <w:sz w:val="32"/>
          <w:szCs w:val="32"/>
        </w:rPr>
      </w:pPr>
    </w:p>
    <w:p w14:paraId="4DDA1CE8">
      <w:pPr>
        <w:jc w:val="center"/>
        <w:rPr>
          <w:rFonts w:hint="eastAsia" w:ascii="方正小标宋_GBK" w:hAnsi="宋体" w:eastAsia="方正小标宋_GBK"/>
          <w:sz w:val="44"/>
          <w:szCs w:val="44"/>
        </w:rPr>
      </w:pPr>
    </w:p>
    <w:p w14:paraId="4393C793">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木垒哈萨克自治县农业技术推广站</w:t>
      </w:r>
    </w:p>
    <w:p w14:paraId="175C1D55">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43DE11EE">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3962BF50">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1C523077">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1819F4E3">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36D4700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0EDA5B9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69F784CB">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57AE45A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53B2CC5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0D561A0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3B31FC2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A41E9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E3580C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59B60C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54DBF15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14C61137">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0D8F1B7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461D4559">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6BFA4C1C">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7C46B3C5">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3F6B987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1DC49F24">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1B19EB5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4C672CF8">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2D350C4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6725902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2718327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6655A4B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7E9D39B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70BB88D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657D102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09E14146">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2191C823">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70B7B8E9">
      <w:r>
        <w:rPr>
          <w:rFonts w:hint="eastAsia" w:ascii="仿宋_GB2312" w:hAnsi="仿宋_GB2312" w:eastAsia="仿宋_GB2312" w:cs="仿宋_GB2312"/>
          <w:sz w:val="32"/>
          <w:szCs w:val="32"/>
        </w:rPr>
        <w:fldChar w:fldCharType="end"/>
      </w:r>
    </w:p>
    <w:p w14:paraId="533DA673">
      <w:pPr>
        <w:rPr>
          <w:rFonts w:ascii="仿宋_GB2312" w:eastAsia="仿宋_GB2312"/>
          <w:sz w:val="32"/>
          <w:szCs w:val="32"/>
        </w:rPr>
      </w:pPr>
      <w:r>
        <w:rPr>
          <w:rFonts w:hint="eastAsia" w:ascii="仿宋_GB2312" w:eastAsia="仿宋_GB2312"/>
          <w:sz w:val="32"/>
          <w:szCs w:val="32"/>
        </w:rPr>
        <w:br w:type="page"/>
      </w:r>
    </w:p>
    <w:p w14:paraId="7F276184">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24D4F9B2">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7E467A23">
      <w:pPr>
        <w:ind w:firstLine="640" w:firstLineChars="200"/>
        <w:jc w:val="left"/>
        <w:rPr>
          <w:rFonts w:ascii="仿宋_GB2312" w:eastAsia="仿宋_GB2312"/>
          <w:sz w:val="32"/>
          <w:szCs w:val="32"/>
        </w:rPr>
      </w:pPr>
      <w:r>
        <w:rPr>
          <w:rFonts w:hint="eastAsia" w:ascii="仿宋_GB2312" w:eastAsia="仿宋_GB2312"/>
          <w:sz w:val="32"/>
          <w:szCs w:val="32"/>
        </w:rPr>
        <w:t>木垒哈萨克自治县农业技术推广站的主要职能是推广种植业技术；促进农业发展、种植业技术试验示范、种植业技术推广体系管理；种植业技术培训、种植业技术服务及农产品质量检验检测。</w:t>
      </w:r>
    </w:p>
    <w:p w14:paraId="70C8854D">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57AECD16">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木垒哈萨克自治县农业技术推广站2023年度，实有人数</w:t>
      </w:r>
      <w:r>
        <w:rPr>
          <w:rFonts w:hint="eastAsia" w:ascii="仿宋_GB2312" w:eastAsia="仿宋_GB2312"/>
          <w:sz w:val="32"/>
          <w:szCs w:val="32"/>
          <w:lang w:val="zh-CN"/>
        </w:rPr>
        <w:t>37</w:t>
      </w:r>
      <w:r>
        <w:rPr>
          <w:rFonts w:hint="eastAsia" w:ascii="仿宋_GB2312" w:eastAsia="仿宋_GB2312"/>
          <w:sz w:val="32"/>
          <w:szCs w:val="32"/>
        </w:rPr>
        <w:t>人，其中：在职人员</w:t>
      </w:r>
      <w:r>
        <w:rPr>
          <w:rFonts w:hint="eastAsia" w:ascii="仿宋_GB2312" w:eastAsia="仿宋_GB2312"/>
          <w:sz w:val="32"/>
          <w:szCs w:val="32"/>
          <w:lang w:val="zh-CN"/>
        </w:rPr>
        <w:t>20</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17</w:t>
      </w:r>
      <w:r>
        <w:rPr>
          <w:rFonts w:hint="eastAsia" w:ascii="仿宋_GB2312" w:eastAsia="仿宋_GB2312"/>
          <w:sz w:val="32"/>
          <w:szCs w:val="32"/>
        </w:rPr>
        <w:t>人。</w:t>
      </w:r>
    </w:p>
    <w:p w14:paraId="20F12DFE">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7</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土肥室、植保植检室、办公室、栽培室、园艺室、检测中心、农机室。</w:t>
      </w:r>
    </w:p>
    <w:p w14:paraId="31CEF8A2">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6C252F3F">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69928044">
      <w:pPr>
        <w:ind w:firstLine="640" w:firstLineChars="200"/>
        <w:jc w:val="left"/>
        <w:rPr>
          <w:rFonts w:ascii="仿宋_GB2312" w:eastAsia="仿宋_GB2312"/>
          <w:sz w:val="32"/>
          <w:szCs w:val="32"/>
        </w:rPr>
      </w:pPr>
      <w:r>
        <w:rPr>
          <w:rFonts w:hint="eastAsia" w:ascii="仿宋_GB2312" w:eastAsia="仿宋_GB2312"/>
          <w:sz w:val="32"/>
          <w:szCs w:val="32"/>
        </w:rPr>
        <w:t>2023年度收入总计830.75万元，其中：本年收入合计830.75万元，使用非财政拨款结余0.00万元，年初结转和结余0.00万元。</w:t>
      </w:r>
    </w:p>
    <w:p w14:paraId="344F9EA0">
      <w:pPr>
        <w:ind w:firstLine="640" w:firstLineChars="200"/>
        <w:jc w:val="left"/>
        <w:rPr>
          <w:rFonts w:ascii="仿宋_GB2312" w:eastAsia="仿宋_GB2312"/>
          <w:sz w:val="32"/>
          <w:szCs w:val="32"/>
        </w:rPr>
      </w:pPr>
      <w:r>
        <w:rPr>
          <w:rFonts w:hint="eastAsia" w:ascii="仿宋_GB2312" w:eastAsia="仿宋_GB2312"/>
          <w:sz w:val="32"/>
          <w:szCs w:val="32"/>
        </w:rPr>
        <w:t>2023年度支出总计830.75万元，其中：本年支出合计830.75万元，结余分配0.00万元，年末结转和结余0.00万元。</w:t>
      </w:r>
    </w:p>
    <w:p w14:paraId="6D852582">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减少224.36万元</w:t>
      </w:r>
      <w:r>
        <w:rPr>
          <w:rFonts w:hint="eastAsia" w:ascii="仿宋_GB2312" w:eastAsia="仿宋_GB2312"/>
          <w:sz w:val="32"/>
          <w:szCs w:val="32"/>
        </w:rPr>
        <w:t>，下降21.26%，主要原因是：本年单位</w:t>
      </w:r>
      <w:r>
        <w:rPr>
          <w:rFonts w:hint="eastAsia" w:ascii="仿宋_GB2312" w:eastAsia="仿宋_GB2312"/>
          <w:sz w:val="32"/>
          <w:szCs w:val="32"/>
          <w:lang w:val="en-US" w:eastAsia="zh-CN"/>
        </w:rPr>
        <w:t>减少</w:t>
      </w:r>
      <w:r>
        <w:rPr>
          <w:rFonts w:hint="eastAsia" w:ascii="仿宋_GB2312" w:eastAsia="仿宋_GB2312"/>
          <w:sz w:val="32"/>
          <w:szCs w:val="32"/>
        </w:rPr>
        <w:t>抗旱救灾项目经费</w:t>
      </w:r>
      <w:r>
        <w:rPr>
          <w:rFonts w:hint="eastAsia" w:ascii="仿宋_GB2312" w:eastAsia="仿宋_GB2312"/>
          <w:sz w:val="32"/>
          <w:szCs w:val="32"/>
          <w:lang w:eastAsia="zh-CN"/>
        </w:rPr>
        <w:t>、</w:t>
      </w:r>
      <w:r>
        <w:rPr>
          <w:rFonts w:hint="eastAsia" w:ascii="仿宋_GB2312" w:eastAsia="仿宋_GB2312"/>
          <w:sz w:val="32"/>
          <w:szCs w:val="32"/>
        </w:rPr>
        <w:t>灾难防控补助</w:t>
      </w:r>
      <w:r>
        <w:rPr>
          <w:rFonts w:hint="eastAsia" w:ascii="仿宋_GB2312" w:eastAsia="仿宋_GB2312"/>
          <w:sz w:val="32"/>
          <w:szCs w:val="32"/>
          <w:lang w:val="en-US" w:eastAsia="zh-CN"/>
        </w:rPr>
        <w:t>项目</w:t>
      </w:r>
      <w:r>
        <w:rPr>
          <w:rFonts w:hint="eastAsia" w:ascii="仿宋_GB2312" w:eastAsia="仿宋_GB2312"/>
          <w:sz w:val="32"/>
          <w:szCs w:val="32"/>
        </w:rPr>
        <w:t>资金</w:t>
      </w:r>
      <w:r>
        <w:rPr>
          <w:rFonts w:hint="eastAsia" w:ascii="仿宋_GB2312" w:eastAsia="仿宋_GB2312"/>
          <w:sz w:val="32"/>
          <w:szCs w:val="32"/>
          <w:lang w:eastAsia="zh-CN"/>
        </w:rPr>
        <w:t>、</w:t>
      </w:r>
      <w:r>
        <w:rPr>
          <w:rFonts w:hint="eastAsia" w:ascii="仿宋_GB2312" w:eastAsia="仿宋_GB2312"/>
          <w:sz w:val="32"/>
          <w:szCs w:val="32"/>
        </w:rPr>
        <w:t>地膜科学使用回收</w:t>
      </w:r>
      <w:r>
        <w:rPr>
          <w:rFonts w:hint="eastAsia" w:ascii="仿宋_GB2312" w:eastAsia="仿宋_GB2312"/>
          <w:sz w:val="32"/>
          <w:szCs w:val="32"/>
          <w:lang w:val="en-US" w:eastAsia="zh-CN"/>
        </w:rPr>
        <w:t>项目经费</w:t>
      </w:r>
      <w:r>
        <w:rPr>
          <w:rFonts w:hint="eastAsia" w:ascii="仿宋_GB2312" w:eastAsia="仿宋_GB2312"/>
          <w:sz w:val="32"/>
          <w:szCs w:val="32"/>
        </w:rPr>
        <w:t>、化肥减量增效及耕地质量提升项目经费。</w:t>
      </w:r>
    </w:p>
    <w:p w14:paraId="27FCCDB6">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286C7EBC">
      <w:pPr>
        <w:ind w:firstLine="640" w:firstLineChars="200"/>
        <w:jc w:val="left"/>
        <w:rPr>
          <w:rFonts w:ascii="仿宋_GB2312" w:eastAsia="仿宋_GB2312"/>
          <w:sz w:val="32"/>
          <w:szCs w:val="32"/>
        </w:rPr>
      </w:pPr>
      <w:r>
        <w:rPr>
          <w:rFonts w:hint="eastAsia" w:ascii="仿宋_GB2312" w:eastAsia="仿宋_GB2312"/>
          <w:sz w:val="32"/>
          <w:szCs w:val="32"/>
        </w:rPr>
        <w:t>本年收入830.75万元，其中：财政拨款收入</w:t>
      </w:r>
      <w:r>
        <w:rPr>
          <w:rFonts w:hint="eastAsia" w:ascii="仿宋_GB2312" w:eastAsia="仿宋_GB2312"/>
          <w:sz w:val="32"/>
          <w:szCs w:val="32"/>
          <w:lang w:val="zh-CN"/>
        </w:rPr>
        <w:t>830.75</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6546ADF0">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638BC081">
      <w:pPr>
        <w:ind w:firstLine="640" w:firstLineChars="200"/>
        <w:jc w:val="left"/>
        <w:rPr>
          <w:rFonts w:ascii="仿宋_GB2312" w:eastAsia="仿宋_GB2312"/>
          <w:sz w:val="32"/>
          <w:szCs w:val="32"/>
        </w:rPr>
      </w:pPr>
      <w:r>
        <w:rPr>
          <w:rFonts w:hint="eastAsia" w:ascii="仿宋_GB2312" w:eastAsia="仿宋_GB2312"/>
          <w:sz w:val="32"/>
          <w:szCs w:val="32"/>
        </w:rPr>
        <w:t>本年支出830.75万元，其中：基本支出499.87万元，占60.17%；项目支出330.88万元，占39.83%；上缴上级支出0.00万元，占0.00%；经营支出0.00万元，占0.00%；对附属单位补助支出0.00万元，占0.00%。</w:t>
      </w:r>
    </w:p>
    <w:p w14:paraId="0364F96C">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53C14E91">
      <w:pPr>
        <w:ind w:firstLine="640" w:firstLineChars="200"/>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830.75</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830.75</w:t>
      </w:r>
      <w:r>
        <w:rPr>
          <w:rFonts w:hint="eastAsia" w:ascii="仿宋_GB2312" w:eastAsia="仿宋_GB2312"/>
          <w:sz w:val="32"/>
          <w:szCs w:val="32"/>
        </w:rPr>
        <w:t>万元。财政拨款支出总计</w:t>
      </w:r>
      <w:r>
        <w:rPr>
          <w:rFonts w:hint="eastAsia" w:ascii="仿宋_GB2312" w:eastAsia="仿宋_GB2312"/>
          <w:sz w:val="32"/>
          <w:szCs w:val="32"/>
          <w:lang w:val="zh-CN"/>
        </w:rPr>
        <w:t>830.75</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830.75</w:t>
      </w:r>
      <w:r>
        <w:rPr>
          <w:rFonts w:hint="eastAsia" w:ascii="仿宋_GB2312" w:eastAsia="仿宋_GB2312"/>
          <w:sz w:val="32"/>
          <w:szCs w:val="32"/>
        </w:rPr>
        <w:t>万元。</w:t>
      </w:r>
    </w:p>
    <w:p w14:paraId="39F00291">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减少224.36万元</w:t>
      </w:r>
      <w:r>
        <w:rPr>
          <w:rFonts w:hint="eastAsia" w:ascii="仿宋_GB2312" w:eastAsia="仿宋_GB2312"/>
          <w:sz w:val="32"/>
          <w:szCs w:val="32"/>
        </w:rPr>
        <w:t>，下降21.26%,主要原因是：本年单位</w:t>
      </w:r>
      <w:r>
        <w:rPr>
          <w:rFonts w:hint="eastAsia" w:ascii="仿宋_GB2312" w:eastAsia="仿宋_GB2312"/>
          <w:sz w:val="32"/>
          <w:szCs w:val="32"/>
          <w:lang w:val="en-US" w:eastAsia="zh-CN"/>
        </w:rPr>
        <w:t>减少</w:t>
      </w:r>
      <w:r>
        <w:rPr>
          <w:rFonts w:hint="eastAsia" w:ascii="仿宋_GB2312" w:eastAsia="仿宋_GB2312"/>
          <w:sz w:val="32"/>
          <w:szCs w:val="32"/>
        </w:rPr>
        <w:t>抗旱救灾项目经费</w:t>
      </w:r>
      <w:r>
        <w:rPr>
          <w:rFonts w:hint="eastAsia" w:ascii="仿宋_GB2312" w:eastAsia="仿宋_GB2312"/>
          <w:sz w:val="32"/>
          <w:szCs w:val="32"/>
          <w:lang w:eastAsia="zh-CN"/>
        </w:rPr>
        <w:t>、</w:t>
      </w:r>
      <w:r>
        <w:rPr>
          <w:rFonts w:hint="eastAsia" w:ascii="仿宋_GB2312" w:eastAsia="仿宋_GB2312"/>
          <w:sz w:val="32"/>
          <w:szCs w:val="32"/>
        </w:rPr>
        <w:t>灾难防控补助</w:t>
      </w:r>
      <w:r>
        <w:rPr>
          <w:rFonts w:hint="eastAsia" w:ascii="仿宋_GB2312" w:eastAsia="仿宋_GB2312"/>
          <w:sz w:val="32"/>
          <w:szCs w:val="32"/>
          <w:lang w:val="en-US" w:eastAsia="zh-CN"/>
        </w:rPr>
        <w:t>项目</w:t>
      </w:r>
      <w:r>
        <w:rPr>
          <w:rFonts w:hint="eastAsia" w:ascii="仿宋_GB2312" w:eastAsia="仿宋_GB2312"/>
          <w:sz w:val="32"/>
          <w:szCs w:val="32"/>
        </w:rPr>
        <w:t>资金</w:t>
      </w:r>
      <w:r>
        <w:rPr>
          <w:rFonts w:hint="eastAsia" w:ascii="仿宋_GB2312" w:eastAsia="仿宋_GB2312"/>
          <w:sz w:val="32"/>
          <w:szCs w:val="32"/>
          <w:lang w:eastAsia="zh-CN"/>
        </w:rPr>
        <w:t>、</w:t>
      </w:r>
      <w:r>
        <w:rPr>
          <w:rFonts w:hint="eastAsia" w:ascii="仿宋_GB2312" w:eastAsia="仿宋_GB2312"/>
          <w:sz w:val="32"/>
          <w:szCs w:val="32"/>
        </w:rPr>
        <w:t>地膜科学使用回收</w:t>
      </w:r>
      <w:r>
        <w:rPr>
          <w:rFonts w:hint="eastAsia" w:ascii="仿宋_GB2312" w:eastAsia="仿宋_GB2312"/>
          <w:sz w:val="32"/>
          <w:szCs w:val="32"/>
          <w:lang w:val="en-US" w:eastAsia="zh-CN"/>
        </w:rPr>
        <w:t>项目经费</w:t>
      </w:r>
      <w:r>
        <w:rPr>
          <w:rFonts w:hint="eastAsia" w:ascii="仿宋_GB2312" w:eastAsia="仿宋_GB2312"/>
          <w:sz w:val="32"/>
          <w:szCs w:val="32"/>
        </w:rPr>
        <w:t>、化肥减量增效及耕地质量提升项目经费。与年初预算相比，年初预算数</w:t>
      </w:r>
      <w:r>
        <w:rPr>
          <w:rFonts w:hint="eastAsia" w:ascii="仿宋_GB2312" w:eastAsia="仿宋_GB2312"/>
          <w:sz w:val="32"/>
          <w:szCs w:val="32"/>
          <w:lang w:val="zh-CN"/>
        </w:rPr>
        <w:t>514.72</w:t>
      </w:r>
      <w:r>
        <w:rPr>
          <w:rFonts w:hint="eastAsia" w:ascii="仿宋_GB2312" w:eastAsia="仿宋_GB2312"/>
          <w:sz w:val="32"/>
          <w:szCs w:val="32"/>
        </w:rPr>
        <w:t>万元，决算数</w:t>
      </w:r>
      <w:r>
        <w:rPr>
          <w:rFonts w:hint="eastAsia" w:ascii="仿宋_GB2312" w:eastAsia="仿宋_GB2312"/>
          <w:sz w:val="32"/>
          <w:szCs w:val="32"/>
          <w:lang w:val="zh-CN"/>
        </w:rPr>
        <w:t>830.75</w:t>
      </w:r>
      <w:r>
        <w:rPr>
          <w:rFonts w:hint="eastAsia" w:ascii="仿宋_GB2312" w:eastAsia="仿宋_GB2312"/>
          <w:sz w:val="32"/>
          <w:szCs w:val="32"/>
        </w:rPr>
        <w:t>万元，预决算差异率61.40%，主要原因是：</w:t>
      </w:r>
      <w:r>
        <w:rPr>
          <w:rFonts w:hint="eastAsia" w:ascii="仿宋_GB2312" w:eastAsia="仿宋_GB2312"/>
          <w:sz w:val="32"/>
          <w:szCs w:val="32"/>
          <w:lang w:val="en-US" w:eastAsia="zh-CN"/>
        </w:rPr>
        <w:t>单位本年</w:t>
      </w:r>
      <w:r>
        <w:rPr>
          <w:rFonts w:hint="eastAsia" w:ascii="仿宋_GB2312" w:eastAsia="仿宋_GB2312"/>
          <w:sz w:val="32"/>
          <w:szCs w:val="32"/>
        </w:rPr>
        <w:t>人员薪资调增</w:t>
      </w:r>
      <w:r>
        <w:rPr>
          <w:rFonts w:hint="eastAsia" w:ascii="仿宋_GB2312" w:eastAsia="仿宋_GB2312"/>
          <w:sz w:val="32"/>
          <w:szCs w:val="32"/>
          <w:lang w:eastAsia="zh-CN"/>
        </w:rPr>
        <w:t>，</w:t>
      </w:r>
      <w:r>
        <w:rPr>
          <w:rFonts w:hint="eastAsia" w:ascii="仿宋_GB2312" w:eastAsia="仿宋_GB2312"/>
          <w:sz w:val="32"/>
          <w:szCs w:val="32"/>
        </w:rPr>
        <w:t>年中追加人员工资、津贴补贴、奖金等人员经费。</w:t>
      </w:r>
    </w:p>
    <w:p w14:paraId="479F521C">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461DE96B">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04908145">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2023年度一般公共预算财政拨款支出830.75万元，占本年支出合计的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减少224.36万元</w:t>
      </w:r>
      <w:r>
        <w:rPr>
          <w:rFonts w:hint="eastAsia" w:ascii="仿宋_GB2312" w:eastAsia="仿宋_GB2312"/>
          <w:sz w:val="32"/>
          <w:szCs w:val="32"/>
        </w:rPr>
        <w:t>，下降21.26%,主要原因是：本年单位</w:t>
      </w:r>
      <w:r>
        <w:rPr>
          <w:rFonts w:hint="eastAsia" w:ascii="仿宋_GB2312" w:eastAsia="仿宋_GB2312"/>
          <w:sz w:val="32"/>
          <w:szCs w:val="32"/>
          <w:lang w:val="en-US" w:eastAsia="zh-CN"/>
        </w:rPr>
        <w:t>减少</w:t>
      </w:r>
      <w:r>
        <w:rPr>
          <w:rFonts w:hint="eastAsia" w:ascii="仿宋_GB2312" w:eastAsia="仿宋_GB2312"/>
          <w:sz w:val="32"/>
          <w:szCs w:val="32"/>
        </w:rPr>
        <w:t>抗旱救灾项目经费</w:t>
      </w:r>
      <w:r>
        <w:rPr>
          <w:rFonts w:hint="eastAsia" w:ascii="仿宋_GB2312" w:eastAsia="仿宋_GB2312"/>
          <w:sz w:val="32"/>
          <w:szCs w:val="32"/>
          <w:lang w:eastAsia="zh-CN"/>
        </w:rPr>
        <w:t>、</w:t>
      </w:r>
      <w:r>
        <w:rPr>
          <w:rFonts w:hint="eastAsia" w:ascii="仿宋_GB2312" w:eastAsia="仿宋_GB2312"/>
          <w:sz w:val="32"/>
          <w:szCs w:val="32"/>
        </w:rPr>
        <w:t>灾难防控补助</w:t>
      </w:r>
      <w:r>
        <w:rPr>
          <w:rFonts w:hint="eastAsia" w:ascii="仿宋_GB2312" w:eastAsia="仿宋_GB2312"/>
          <w:sz w:val="32"/>
          <w:szCs w:val="32"/>
          <w:lang w:val="en-US" w:eastAsia="zh-CN"/>
        </w:rPr>
        <w:t>项目</w:t>
      </w:r>
      <w:r>
        <w:rPr>
          <w:rFonts w:hint="eastAsia" w:ascii="仿宋_GB2312" w:eastAsia="仿宋_GB2312"/>
          <w:sz w:val="32"/>
          <w:szCs w:val="32"/>
        </w:rPr>
        <w:t>资金</w:t>
      </w:r>
      <w:r>
        <w:rPr>
          <w:rFonts w:hint="eastAsia" w:ascii="仿宋_GB2312" w:eastAsia="仿宋_GB2312"/>
          <w:sz w:val="32"/>
          <w:szCs w:val="32"/>
          <w:lang w:eastAsia="zh-CN"/>
        </w:rPr>
        <w:t>、</w:t>
      </w:r>
      <w:r>
        <w:rPr>
          <w:rFonts w:hint="eastAsia" w:ascii="仿宋_GB2312" w:eastAsia="仿宋_GB2312"/>
          <w:sz w:val="32"/>
          <w:szCs w:val="32"/>
        </w:rPr>
        <w:t>地膜科学使用回收</w:t>
      </w:r>
      <w:r>
        <w:rPr>
          <w:rFonts w:hint="eastAsia" w:ascii="仿宋_GB2312" w:eastAsia="仿宋_GB2312"/>
          <w:sz w:val="32"/>
          <w:szCs w:val="32"/>
          <w:lang w:val="en-US" w:eastAsia="zh-CN"/>
        </w:rPr>
        <w:t>项目经费</w:t>
      </w:r>
      <w:r>
        <w:rPr>
          <w:rFonts w:hint="eastAsia" w:ascii="仿宋_GB2312" w:eastAsia="仿宋_GB2312"/>
          <w:sz w:val="32"/>
          <w:szCs w:val="32"/>
        </w:rPr>
        <w:t>、化肥减量增效及耕地质量提升项目经费。与年初预算相比，年初预算数</w:t>
      </w:r>
      <w:r>
        <w:rPr>
          <w:rFonts w:hint="eastAsia" w:ascii="仿宋_GB2312" w:eastAsia="仿宋_GB2312"/>
          <w:sz w:val="32"/>
          <w:szCs w:val="32"/>
          <w:lang w:val="zh-CN"/>
        </w:rPr>
        <w:t>514.72</w:t>
      </w:r>
      <w:r>
        <w:rPr>
          <w:rFonts w:hint="eastAsia" w:ascii="仿宋_GB2312" w:eastAsia="仿宋_GB2312"/>
          <w:sz w:val="32"/>
          <w:szCs w:val="32"/>
        </w:rPr>
        <w:t>万元，决算数</w:t>
      </w:r>
      <w:r>
        <w:rPr>
          <w:rFonts w:hint="eastAsia" w:ascii="仿宋_GB2312" w:eastAsia="仿宋_GB2312"/>
          <w:sz w:val="32"/>
          <w:szCs w:val="32"/>
          <w:lang w:val="zh-CN"/>
        </w:rPr>
        <w:t>830.75</w:t>
      </w:r>
      <w:r>
        <w:rPr>
          <w:rFonts w:hint="eastAsia" w:ascii="仿宋_GB2312" w:eastAsia="仿宋_GB2312"/>
          <w:sz w:val="32"/>
          <w:szCs w:val="32"/>
        </w:rPr>
        <w:t>万元，预决算差异率</w:t>
      </w:r>
      <w:r>
        <w:rPr>
          <w:rFonts w:hint="eastAsia" w:ascii="仿宋_GB2312" w:eastAsia="仿宋_GB2312"/>
          <w:sz w:val="32"/>
          <w:szCs w:val="32"/>
          <w:lang w:val="zh-CN"/>
        </w:rPr>
        <w:t>61.40%</w:t>
      </w:r>
      <w:r>
        <w:rPr>
          <w:rFonts w:hint="eastAsia" w:ascii="仿宋_GB2312" w:eastAsia="仿宋_GB2312"/>
          <w:sz w:val="32"/>
          <w:szCs w:val="32"/>
        </w:rPr>
        <w:t>，主要原因是：</w:t>
      </w:r>
      <w:r>
        <w:rPr>
          <w:rFonts w:hint="eastAsia" w:ascii="仿宋_GB2312" w:eastAsia="仿宋_GB2312"/>
          <w:sz w:val="32"/>
          <w:szCs w:val="32"/>
          <w:lang w:val="en-US" w:eastAsia="zh-CN"/>
        </w:rPr>
        <w:t>单位本年</w:t>
      </w:r>
      <w:r>
        <w:rPr>
          <w:rFonts w:hint="eastAsia" w:ascii="仿宋_GB2312" w:eastAsia="仿宋_GB2312"/>
          <w:sz w:val="32"/>
          <w:szCs w:val="32"/>
        </w:rPr>
        <w:t>人员薪资调增</w:t>
      </w:r>
      <w:r>
        <w:rPr>
          <w:rFonts w:hint="eastAsia" w:ascii="仿宋_GB2312" w:eastAsia="仿宋_GB2312"/>
          <w:sz w:val="32"/>
          <w:szCs w:val="32"/>
          <w:lang w:eastAsia="zh-CN"/>
        </w:rPr>
        <w:t>，</w:t>
      </w:r>
      <w:r>
        <w:rPr>
          <w:rFonts w:hint="eastAsia" w:ascii="仿宋_GB2312" w:eastAsia="仿宋_GB2312"/>
          <w:sz w:val="32"/>
          <w:szCs w:val="32"/>
        </w:rPr>
        <w:t>年中追加人员工资、津贴补贴、奖金等人员经费。</w:t>
      </w:r>
    </w:p>
    <w:p w14:paraId="36BBEDE9">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62A2E62C">
      <w:pPr>
        <w:pStyle w:val="8"/>
        <w:widowControl/>
        <w:spacing w:before="0" w:beforeAutospacing="0" w:after="0" w:afterAutospacing="0"/>
        <w:ind w:firstLine="640" w:firstLineChars="200"/>
        <w:rPr>
          <w:rFonts w:ascii="仿宋_GB2312" w:eastAsia="仿宋_GB2312"/>
          <w:kern w:val="2"/>
          <w:sz w:val="32"/>
          <w:szCs w:val="32"/>
        </w:rPr>
      </w:pPr>
      <w:r>
        <w:rPr>
          <w:rFonts w:ascii="仿宋_GB2312" w:eastAsia="仿宋_GB2312"/>
          <w:kern w:val="2"/>
          <w:sz w:val="32"/>
          <w:szCs w:val="32"/>
        </w:rPr>
        <w:t>1.</w:t>
      </w:r>
      <w:r>
        <w:rPr>
          <w:rFonts w:ascii="仿宋_GB2312" w:eastAsia="仿宋_GB2312"/>
          <w:kern w:val="2"/>
          <w:sz w:val="32"/>
          <w:szCs w:val="32"/>
          <w:lang w:val="zh-CN"/>
        </w:rPr>
        <w:t>科学技术支出（类）</w:t>
      </w:r>
      <w:r>
        <w:rPr>
          <w:rFonts w:hint="eastAsia" w:ascii="仿宋_GB2312" w:eastAsia="仿宋_GB2312"/>
          <w:kern w:val="2"/>
          <w:sz w:val="32"/>
          <w:szCs w:val="32"/>
          <w:lang w:val="zh-CN"/>
        </w:rPr>
        <w:t>3.00</w:t>
      </w:r>
      <w:r>
        <w:rPr>
          <w:rFonts w:ascii="仿宋_GB2312" w:eastAsia="仿宋_GB2312"/>
          <w:kern w:val="2"/>
          <w:sz w:val="32"/>
          <w:szCs w:val="32"/>
          <w:lang w:val="zh-CN"/>
        </w:rPr>
        <w:t>万元，占</w:t>
      </w:r>
      <w:r>
        <w:rPr>
          <w:rFonts w:hint="eastAsia" w:ascii="仿宋_GB2312" w:eastAsia="仿宋_GB2312"/>
          <w:kern w:val="2"/>
          <w:sz w:val="32"/>
          <w:szCs w:val="32"/>
          <w:lang w:val="zh-CN"/>
        </w:rPr>
        <w:t>0.36</w:t>
      </w:r>
      <w:r>
        <w:rPr>
          <w:rFonts w:ascii="仿宋_GB2312" w:eastAsia="仿宋_GB2312"/>
          <w:kern w:val="2"/>
          <w:sz w:val="32"/>
          <w:szCs w:val="32"/>
        </w:rPr>
        <w:t>%；</w:t>
      </w:r>
    </w:p>
    <w:p w14:paraId="1E6520B8">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2.社会保障和就业支出（类）</w:t>
      </w:r>
      <w:r>
        <w:rPr>
          <w:rFonts w:hint="eastAsia" w:ascii="仿宋_GB2312" w:eastAsia="仿宋_GB2312"/>
          <w:kern w:val="2"/>
          <w:sz w:val="32"/>
          <w:szCs w:val="32"/>
          <w:lang w:val="zh-CN"/>
        </w:rPr>
        <w:t>61.49</w:t>
      </w:r>
      <w:r>
        <w:rPr>
          <w:rFonts w:ascii="仿宋_GB2312" w:eastAsia="仿宋_GB2312"/>
          <w:kern w:val="2"/>
          <w:sz w:val="32"/>
          <w:szCs w:val="32"/>
          <w:lang w:val="zh-CN"/>
        </w:rPr>
        <w:t>万元，占</w:t>
      </w:r>
      <w:r>
        <w:rPr>
          <w:rFonts w:hint="eastAsia" w:ascii="仿宋_GB2312" w:eastAsia="仿宋_GB2312"/>
          <w:kern w:val="2"/>
          <w:sz w:val="32"/>
          <w:szCs w:val="32"/>
          <w:lang w:val="zh-CN"/>
        </w:rPr>
        <w:t>7.40</w:t>
      </w:r>
      <w:r>
        <w:rPr>
          <w:rFonts w:ascii="仿宋_GB2312" w:eastAsia="仿宋_GB2312"/>
          <w:kern w:val="2"/>
          <w:sz w:val="32"/>
          <w:szCs w:val="32"/>
          <w:lang w:val="zh-CN"/>
        </w:rPr>
        <w:t>%；</w:t>
      </w:r>
    </w:p>
    <w:p w14:paraId="28A4FA8D">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3.农林水支出（类）</w:t>
      </w:r>
      <w:r>
        <w:rPr>
          <w:rFonts w:hint="eastAsia" w:ascii="仿宋_GB2312" w:eastAsia="仿宋_GB2312"/>
          <w:kern w:val="2"/>
          <w:sz w:val="32"/>
          <w:szCs w:val="32"/>
          <w:lang w:val="zh-CN"/>
        </w:rPr>
        <w:t>732.04</w:t>
      </w:r>
      <w:r>
        <w:rPr>
          <w:rFonts w:ascii="仿宋_GB2312" w:eastAsia="仿宋_GB2312"/>
          <w:kern w:val="2"/>
          <w:sz w:val="32"/>
          <w:szCs w:val="32"/>
          <w:lang w:val="zh-CN"/>
        </w:rPr>
        <w:t>万元，占</w:t>
      </w:r>
      <w:r>
        <w:rPr>
          <w:rFonts w:hint="eastAsia" w:ascii="仿宋_GB2312" w:eastAsia="仿宋_GB2312"/>
          <w:kern w:val="2"/>
          <w:sz w:val="32"/>
          <w:szCs w:val="32"/>
          <w:lang w:val="zh-CN"/>
        </w:rPr>
        <w:t>88.12</w:t>
      </w:r>
      <w:r>
        <w:rPr>
          <w:rFonts w:ascii="仿宋_GB2312" w:eastAsia="仿宋_GB2312"/>
          <w:kern w:val="2"/>
          <w:sz w:val="32"/>
          <w:szCs w:val="32"/>
          <w:lang w:val="zh-CN"/>
        </w:rPr>
        <w:t>%；</w:t>
      </w:r>
    </w:p>
    <w:p w14:paraId="5C2CC68B">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4.住房保障支出（类）</w:t>
      </w:r>
      <w:r>
        <w:rPr>
          <w:rFonts w:hint="eastAsia" w:ascii="仿宋_GB2312" w:eastAsia="仿宋_GB2312"/>
          <w:kern w:val="2"/>
          <w:sz w:val="32"/>
          <w:szCs w:val="32"/>
          <w:lang w:val="zh-CN"/>
        </w:rPr>
        <w:t>34.22</w:t>
      </w:r>
      <w:r>
        <w:rPr>
          <w:rFonts w:ascii="仿宋_GB2312" w:eastAsia="仿宋_GB2312"/>
          <w:kern w:val="2"/>
          <w:sz w:val="32"/>
          <w:szCs w:val="32"/>
          <w:lang w:val="zh-CN"/>
        </w:rPr>
        <w:t>万元，占</w:t>
      </w:r>
      <w:r>
        <w:rPr>
          <w:rFonts w:hint="eastAsia" w:ascii="仿宋_GB2312" w:eastAsia="仿宋_GB2312"/>
          <w:kern w:val="2"/>
          <w:sz w:val="32"/>
          <w:szCs w:val="32"/>
          <w:lang w:val="zh-CN"/>
        </w:rPr>
        <w:t>4.12</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3CC99BBC">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1D6861F3">
      <w:pPr>
        <w:ind w:firstLine="640" w:firstLineChars="200"/>
        <w:jc w:val="left"/>
        <w:rPr>
          <w:rFonts w:ascii="仿宋_GB2312" w:eastAsia="仿宋_GB2312"/>
          <w:sz w:val="32"/>
          <w:szCs w:val="32"/>
        </w:rPr>
      </w:pPr>
      <w:r>
        <w:rPr>
          <w:rFonts w:hint="eastAsia" w:ascii="仿宋_GB2312" w:eastAsia="仿宋_GB2312"/>
          <w:sz w:val="32"/>
          <w:szCs w:val="32"/>
        </w:rPr>
        <w:t>1.农林水支出（类）农业农村（款）事业运行（项）:支出决算数为404.16万元，比上年决算增加41.11万元，增长11.32%，主要原因是：</w:t>
      </w:r>
      <w:r>
        <w:rPr>
          <w:rFonts w:hint="eastAsia" w:ascii="仿宋_GB2312" w:eastAsia="仿宋_GB2312"/>
          <w:sz w:val="32"/>
          <w:szCs w:val="32"/>
          <w:lang w:val="en-US" w:eastAsia="zh-CN"/>
        </w:rPr>
        <w:t>单位本年</w:t>
      </w:r>
      <w:r>
        <w:rPr>
          <w:rFonts w:hint="eastAsia" w:ascii="仿宋_GB2312" w:eastAsia="仿宋_GB2312"/>
          <w:sz w:val="32"/>
          <w:szCs w:val="32"/>
        </w:rPr>
        <w:t>人员薪资调增，人员工资、津贴补贴、奖金等人员经费增加。</w:t>
      </w:r>
    </w:p>
    <w:p w14:paraId="48827B46">
      <w:pPr>
        <w:ind w:firstLine="640" w:firstLineChars="200"/>
        <w:jc w:val="left"/>
        <w:rPr>
          <w:rFonts w:ascii="仿宋_GB2312" w:eastAsia="仿宋_GB2312"/>
          <w:sz w:val="32"/>
          <w:szCs w:val="32"/>
        </w:rPr>
      </w:pPr>
      <w:r>
        <w:rPr>
          <w:rFonts w:hint="eastAsia" w:ascii="仿宋_GB2312" w:eastAsia="仿宋_GB2312"/>
          <w:sz w:val="32"/>
          <w:szCs w:val="32"/>
        </w:rPr>
        <w:t>2.住房保障支出（类）住房改革支出（款）住房公积金（项）:支出决算数为34.22万元，比上年决算增加1.02万元，增长3.07%，主要原因是：</w:t>
      </w:r>
      <w:r>
        <w:rPr>
          <w:rFonts w:hint="eastAsia" w:ascii="仿宋_GB2312" w:eastAsia="仿宋_GB2312"/>
          <w:sz w:val="32"/>
          <w:szCs w:val="32"/>
          <w:lang w:val="en-US" w:eastAsia="zh-CN"/>
        </w:rPr>
        <w:t>单位本年</w:t>
      </w:r>
      <w:r>
        <w:rPr>
          <w:rFonts w:hint="eastAsia" w:ascii="仿宋_GB2312" w:eastAsia="仿宋_GB2312"/>
          <w:sz w:val="32"/>
          <w:szCs w:val="32"/>
        </w:rPr>
        <w:t>人员薪资调增，人员住房公积金缴费增加。</w:t>
      </w:r>
    </w:p>
    <w:p w14:paraId="50BFF7A8">
      <w:pPr>
        <w:ind w:firstLine="640" w:firstLineChars="200"/>
        <w:jc w:val="left"/>
        <w:rPr>
          <w:rFonts w:ascii="仿宋_GB2312" w:eastAsia="仿宋_GB2312"/>
          <w:sz w:val="32"/>
          <w:szCs w:val="32"/>
        </w:rPr>
      </w:pPr>
      <w:r>
        <w:rPr>
          <w:rFonts w:hint="eastAsia" w:ascii="仿宋_GB2312" w:eastAsia="仿宋_GB2312"/>
          <w:sz w:val="32"/>
          <w:szCs w:val="32"/>
        </w:rPr>
        <w:t>3.农林水支出（类）农业农村（款）病虫害控制（项）:支出决算数为123.92万元，比上年决算增加123.92万元，增长100%，主要原因是：本年增加小麦一喷三防、农作物重大病虫害控制项目经费。</w:t>
      </w:r>
    </w:p>
    <w:p w14:paraId="6F8CCFF4">
      <w:pPr>
        <w:ind w:firstLine="640" w:firstLineChars="200"/>
        <w:jc w:val="left"/>
        <w:rPr>
          <w:rFonts w:ascii="仿宋_GB2312" w:eastAsia="仿宋_GB2312"/>
          <w:sz w:val="32"/>
          <w:szCs w:val="32"/>
        </w:rPr>
      </w:pPr>
      <w:r>
        <w:rPr>
          <w:rFonts w:hint="eastAsia" w:ascii="仿宋_GB2312" w:eastAsia="仿宋_GB2312"/>
          <w:sz w:val="32"/>
          <w:szCs w:val="32"/>
        </w:rPr>
        <w:t>4.农林水支出（类）农业农村（款）防灾救灾（项）:支出决算数为30.00万元，比上年决算减少302.79万元，下降90.99%，主要原因是：本年灾难防控补助资金较上年减少。</w:t>
      </w:r>
    </w:p>
    <w:p w14:paraId="0812C160">
      <w:pPr>
        <w:ind w:firstLine="640" w:firstLineChars="200"/>
        <w:jc w:val="left"/>
        <w:rPr>
          <w:rFonts w:ascii="仿宋_GB2312" w:eastAsia="仿宋_GB2312"/>
          <w:sz w:val="32"/>
          <w:szCs w:val="32"/>
        </w:rPr>
      </w:pPr>
      <w:r>
        <w:rPr>
          <w:rFonts w:hint="eastAsia" w:ascii="仿宋_GB2312" w:eastAsia="仿宋_GB2312"/>
          <w:sz w:val="32"/>
          <w:szCs w:val="32"/>
        </w:rPr>
        <w:t>5.社会保障和就业支出（类）行政事业单位养老支出（款）事业单位离退休（项）:支出决算数为5.46万元，比上年决算增加3.68万元，增长206.74%，主要原因是：单位退休人员增加，退休人员取暖费、独生子女奖励金增加。</w:t>
      </w:r>
    </w:p>
    <w:p w14:paraId="52912B8F">
      <w:pPr>
        <w:ind w:firstLine="640" w:firstLineChars="200"/>
        <w:jc w:val="left"/>
        <w:rPr>
          <w:rFonts w:ascii="仿宋_GB2312" w:eastAsia="仿宋_GB2312"/>
          <w:sz w:val="32"/>
          <w:szCs w:val="32"/>
        </w:rPr>
      </w:pPr>
      <w:r>
        <w:rPr>
          <w:rFonts w:hint="eastAsia" w:ascii="仿宋_GB2312" w:eastAsia="仿宋_GB2312"/>
          <w:sz w:val="32"/>
          <w:szCs w:val="32"/>
        </w:rPr>
        <w:t>6.科学技术支出（类）其他科学技术支出（款）其他科学技术支出（项）:支出决算数为1.50万元，比上年决算增加1.50万元，增长100%，主要原因是：本年增加月亮地村休闲观光农业新品种新技术推广项目经费。</w:t>
      </w:r>
    </w:p>
    <w:p w14:paraId="2640E2D2">
      <w:pPr>
        <w:ind w:firstLine="640" w:firstLineChars="200"/>
        <w:jc w:val="left"/>
        <w:rPr>
          <w:rFonts w:ascii="仿宋_GB2312" w:eastAsia="仿宋_GB2312"/>
          <w:sz w:val="32"/>
          <w:szCs w:val="32"/>
        </w:rPr>
      </w:pPr>
      <w:r>
        <w:rPr>
          <w:rFonts w:hint="eastAsia" w:ascii="仿宋_GB2312" w:eastAsia="仿宋_GB2312"/>
          <w:sz w:val="32"/>
          <w:szCs w:val="32"/>
        </w:rPr>
        <w:t>7.农林水支出（类）农业农村（款）农业资源保护修复与利用（项）:支出决算数为9.87万元，比上年决算减少29.35万元，下降74.83%，主要原因是：本年减少地膜科学使用回收、化肥减量增效及耕地质量提升项目经费。</w:t>
      </w:r>
    </w:p>
    <w:p w14:paraId="224A4BE9">
      <w:pPr>
        <w:ind w:firstLine="640" w:firstLineChars="200"/>
        <w:jc w:val="left"/>
        <w:rPr>
          <w:rFonts w:ascii="仿宋_GB2312" w:eastAsia="仿宋_GB2312"/>
          <w:sz w:val="32"/>
          <w:szCs w:val="32"/>
        </w:rPr>
      </w:pPr>
      <w:r>
        <w:rPr>
          <w:rFonts w:hint="eastAsia" w:ascii="仿宋_GB2312" w:eastAsia="仿宋_GB2312"/>
          <w:sz w:val="32"/>
          <w:szCs w:val="32"/>
        </w:rPr>
        <w:t>8.社会保障和就业支出（类）行政事业单位养老支出（款）机关事业单位职业年金缴费支出（项）:支出决算数为12.24万元，比上年决算增加2.67万元，增长27.90%，主要原因是：单位本年</w:t>
      </w:r>
      <w:r>
        <w:rPr>
          <w:rFonts w:hint="eastAsia" w:ascii="仿宋_GB2312" w:eastAsia="仿宋_GB2312"/>
          <w:sz w:val="32"/>
          <w:szCs w:val="32"/>
          <w:lang w:val="en-US" w:eastAsia="zh-CN"/>
        </w:rPr>
        <w:t>退休人员增加，</w:t>
      </w:r>
      <w:r>
        <w:rPr>
          <w:rFonts w:hint="eastAsia" w:ascii="仿宋_GB2312" w:eastAsia="仿宋_GB2312"/>
          <w:sz w:val="32"/>
          <w:szCs w:val="32"/>
        </w:rPr>
        <w:t>职业年金费用</w:t>
      </w:r>
      <w:r>
        <w:rPr>
          <w:rFonts w:hint="eastAsia" w:ascii="仿宋_GB2312" w:eastAsia="仿宋_GB2312"/>
          <w:sz w:val="32"/>
          <w:szCs w:val="32"/>
          <w:lang w:val="en-US" w:eastAsia="zh-CN"/>
        </w:rPr>
        <w:t>增加</w:t>
      </w:r>
      <w:r>
        <w:rPr>
          <w:rFonts w:hint="eastAsia" w:ascii="仿宋_GB2312" w:eastAsia="仿宋_GB2312"/>
          <w:sz w:val="32"/>
          <w:szCs w:val="32"/>
        </w:rPr>
        <w:t>。</w:t>
      </w:r>
    </w:p>
    <w:p w14:paraId="174EF746">
      <w:pPr>
        <w:ind w:firstLine="640" w:firstLineChars="200"/>
        <w:jc w:val="left"/>
        <w:rPr>
          <w:rFonts w:ascii="仿宋_GB2312" w:eastAsia="仿宋_GB2312"/>
          <w:sz w:val="32"/>
          <w:szCs w:val="32"/>
        </w:rPr>
      </w:pPr>
      <w:r>
        <w:rPr>
          <w:rFonts w:hint="eastAsia" w:ascii="仿宋_GB2312" w:eastAsia="仿宋_GB2312"/>
          <w:sz w:val="32"/>
          <w:szCs w:val="32"/>
        </w:rPr>
        <w:t>9.科学技术支出（类）技术研究与开发（款）科技成果转化与扩散（项）:支出决算数为1.50万元，比上年决算增加1.50万元，增长100%，主要原因是：本年增加月亮地村休闲观光农业新品种新技术推广项目经费。</w:t>
      </w:r>
    </w:p>
    <w:p w14:paraId="4B70F2CC">
      <w:pPr>
        <w:ind w:firstLine="640" w:firstLineChars="200"/>
        <w:jc w:val="left"/>
        <w:rPr>
          <w:rFonts w:ascii="仿宋_GB2312" w:eastAsia="仿宋_GB2312"/>
          <w:sz w:val="32"/>
          <w:szCs w:val="32"/>
        </w:rPr>
      </w:pPr>
      <w:r>
        <w:rPr>
          <w:rFonts w:hint="eastAsia" w:ascii="仿宋_GB2312" w:eastAsia="仿宋_GB2312"/>
          <w:sz w:val="32"/>
          <w:szCs w:val="32"/>
        </w:rPr>
        <w:t>10.社会保障和就业支出（类）行政事业单位养老支出（款）机关事业单位基本养老保险缴费支出（项）:支出决算数为43.79万元，比上年决算增加4.45万元，增长11.31%，主要原因是：</w:t>
      </w:r>
      <w:r>
        <w:rPr>
          <w:rFonts w:hint="eastAsia" w:ascii="仿宋_GB2312" w:eastAsia="仿宋_GB2312"/>
          <w:sz w:val="32"/>
          <w:szCs w:val="32"/>
          <w:lang w:val="en-US" w:eastAsia="zh-CN"/>
        </w:rPr>
        <w:t>单位本年</w:t>
      </w:r>
      <w:r>
        <w:rPr>
          <w:rFonts w:hint="eastAsia" w:ascii="仿宋_GB2312" w:eastAsia="仿宋_GB2312"/>
          <w:sz w:val="32"/>
          <w:szCs w:val="32"/>
        </w:rPr>
        <w:t>人员薪资调增</w:t>
      </w:r>
      <w:r>
        <w:rPr>
          <w:rFonts w:hint="eastAsia" w:eastAsia="仿宋_GB2312"/>
          <w:sz w:val="32"/>
          <w:szCs w:val="32"/>
        </w:rPr>
        <w:t>，人员养老保险缴费增加</w:t>
      </w:r>
      <w:r>
        <w:rPr>
          <w:rFonts w:hint="eastAsia" w:ascii="仿宋_GB2312" w:eastAsia="仿宋_GB2312"/>
          <w:sz w:val="32"/>
          <w:szCs w:val="32"/>
        </w:rPr>
        <w:t>。</w:t>
      </w:r>
    </w:p>
    <w:p w14:paraId="471F690E">
      <w:pPr>
        <w:ind w:firstLine="640" w:firstLineChars="200"/>
        <w:jc w:val="left"/>
        <w:rPr>
          <w:rFonts w:ascii="仿宋_GB2312" w:eastAsia="仿宋_GB2312"/>
          <w:sz w:val="32"/>
          <w:szCs w:val="32"/>
        </w:rPr>
      </w:pPr>
      <w:r>
        <w:rPr>
          <w:rFonts w:hint="eastAsia" w:ascii="仿宋_GB2312" w:eastAsia="仿宋_GB2312"/>
          <w:sz w:val="32"/>
          <w:szCs w:val="32"/>
        </w:rPr>
        <w:t>11.农林水支出（类）农业农村（款）农业生产发展（项）:支出决算数为164.08万元，比上年决算减少22.07万元，下降11.86%，主要原因是：本年减少中央玉米大豆一喷多促项目资金。</w:t>
      </w:r>
    </w:p>
    <w:p w14:paraId="1B0E1BF9">
      <w:pPr>
        <w:ind w:firstLine="640" w:firstLineChars="200"/>
        <w:jc w:val="left"/>
        <w:rPr>
          <w:rFonts w:ascii="仿宋_GB2312" w:eastAsia="仿宋_GB2312"/>
          <w:sz w:val="32"/>
          <w:szCs w:val="32"/>
        </w:rPr>
      </w:pPr>
      <w:r>
        <w:rPr>
          <w:rFonts w:hint="eastAsia" w:ascii="仿宋_GB2312" w:eastAsia="仿宋_GB2312"/>
          <w:sz w:val="32"/>
          <w:szCs w:val="32"/>
        </w:rPr>
        <w:t>12.社会保障和就业支出（类）抚恤（款）死亡抚恤（项）:支出决算数为0.00万元，比上年决算减少11.50万元，下降100%，主要原因是：</w:t>
      </w:r>
      <w:r>
        <w:rPr>
          <w:rFonts w:hint="eastAsia" w:ascii="仿宋_GB2312" w:eastAsia="仿宋_GB2312"/>
          <w:sz w:val="32"/>
          <w:szCs w:val="32"/>
          <w:lang w:val="zh-CN"/>
        </w:rPr>
        <w:t>单位本年人员丧葬费、抚恤金补助较上年</w:t>
      </w:r>
      <w:r>
        <w:rPr>
          <w:rFonts w:hint="eastAsia" w:ascii="仿宋_GB2312" w:eastAsia="仿宋_GB2312"/>
          <w:sz w:val="32"/>
          <w:szCs w:val="32"/>
          <w:lang w:val="en-US" w:eastAsia="zh-CN"/>
        </w:rPr>
        <w:t>减少</w:t>
      </w:r>
      <w:r>
        <w:rPr>
          <w:rFonts w:hint="eastAsia" w:ascii="仿宋_GB2312" w:eastAsia="仿宋_GB2312"/>
          <w:sz w:val="32"/>
          <w:szCs w:val="32"/>
        </w:rPr>
        <w:t>。</w:t>
      </w:r>
    </w:p>
    <w:p w14:paraId="0753E9CA">
      <w:pPr>
        <w:ind w:firstLine="640" w:firstLineChars="200"/>
        <w:jc w:val="left"/>
        <w:rPr>
          <w:rFonts w:ascii="仿宋_GB2312" w:eastAsia="仿宋_GB2312"/>
          <w:sz w:val="32"/>
          <w:szCs w:val="32"/>
        </w:rPr>
      </w:pPr>
      <w:r>
        <w:rPr>
          <w:rFonts w:hint="eastAsia" w:ascii="仿宋_GB2312" w:eastAsia="仿宋_GB2312"/>
          <w:sz w:val="32"/>
          <w:szCs w:val="32"/>
        </w:rPr>
        <w:t>13.其他支出（类）其他支出（款）其他支出（项）:支出决算数为0.00万元，比上年决算减少12.45万元，下降100%，主要原因是：</w:t>
      </w:r>
      <w:r>
        <w:rPr>
          <w:rFonts w:hint="eastAsia" w:ascii="仿宋_GB2312" w:eastAsia="仿宋_GB2312"/>
          <w:sz w:val="32"/>
          <w:szCs w:val="32"/>
          <w:lang w:val="en-US" w:eastAsia="zh-CN"/>
        </w:rPr>
        <w:t>单位</w:t>
      </w:r>
      <w:r>
        <w:rPr>
          <w:rFonts w:hint="eastAsia" w:ascii="仿宋_GB2312" w:eastAsia="仿宋_GB2312"/>
          <w:sz w:val="32"/>
          <w:szCs w:val="32"/>
          <w:lang w:val="zh-CN"/>
        </w:rPr>
        <w:t>本年</w:t>
      </w:r>
      <w:r>
        <w:rPr>
          <w:rFonts w:hint="eastAsia" w:ascii="仿宋_GB2312" w:eastAsia="仿宋_GB2312"/>
          <w:sz w:val="32"/>
          <w:szCs w:val="32"/>
          <w:lang w:val="en-US" w:eastAsia="zh-CN"/>
        </w:rPr>
        <w:t>长聘人员工资福利费用较上年减少</w:t>
      </w:r>
      <w:r>
        <w:rPr>
          <w:rFonts w:hint="eastAsia" w:ascii="仿宋_GB2312" w:eastAsia="仿宋_GB2312"/>
          <w:sz w:val="32"/>
          <w:szCs w:val="32"/>
        </w:rPr>
        <w:t>。</w:t>
      </w:r>
    </w:p>
    <w:p w14:paraId="393CA50D">
      <w:pPr>
        <w:ind w:firstLine="640" w:firstLineChars="200"/>
        <w:jc w:val="left"/>
        <w:rPr>
          <w:rFonts w:ascii="仿宋_GB2312" w:eastAsia="仿宋_GB2312"/>
          <w:sz w:val="32"/>
          <w:szCs w:val="32"/>
        </w:rPr>
      </w:pPr>
      <w:r>
        <w:rPr>
          <w:rFonts w:hint="eastAsia" w:ascii="仿宋_GB2312" w:eastAsia="仿宋_GB2312"/>
          <w:sz w:val="32"/>
          <w:szCs w:val="32"/>
        </w:rPr>
        <w:t>14.农林水支出（类）农业农村（款）其他农业农村支出（项）:支出决算数为0.00万元，比上年决算减少26.04万元，下降100%，主要原因是：</w:t>
      </w:r>
      <w:r>
        <w:rPr>
          <w:rFonts w:hint="eastAsia" w:ascii="仿宋_GB2312" w:eastAsia="仿宋_GB2312"/>
          <w:sz w:val="32"/>
          <w:szCs w:val="32"/>
          <w:lang w:val="en-US" w:eastAsia="zh-CN"/>
        </w:rPr>
        <w:t>单位</w:t>
      </w:r>
      <w:r>
        <w:rPr>
          <w:rFonts w:hint="eastAsia" w:ascii="仿宋_GB2312" w:eastAsia="仿宋_GB2312"/>
          <w:sz w:val="32"/>
          <w:szCs w:val="32"/>
          <w:lang w:val="zh-CN"/>
        </w:rPr>
        <w:t>本年减少涉农问题整改</w:t>
      </w:r>
      <w:r>
        <w:rPr>
          <w:rFonts w:hint="eastAsia" w:ascii="仿宋_GB2312" w:eastAsia="仿宋_GB2312"/>
          <w:sz w:val="32"/>
          <w:szCs w:val="32"/>
          <w:lang w:val="en-US" w:eastAsia="zh-CN"/>
        </w:rPr>
        <w:t>项目</w:t>
      </w:r>
      <w:r>
        <w:rPr>
          <w:rFonts w:hint="eastAsia" w:ascii="仿宋_GB2312" w:eastAsia="仿宋_GB2312"/>
          <w:sz w:val="32"/>
          <w:szCs w:val="32"/>
          <w:lang w:val="zh-CN"/>
        </w:rPr>
        <w:t>资金</w:t>
      </w:r>
      <w:r>
        <w:rPr>
          <w:rFonts w:hint="eastAsia" w:ascii="仿宋_GB2312" w:eastAsia="仿宋_GB2312"/>
          <w:sz w:val="32"/>
          <w:szCs w:val="32"/>
        </w:rPr>
        <w:t>。</w:t>
      </w:r>
    </w:p>
    <w:p w14:paraId="6694C62D">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7483A01C">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499.87万元，其中：人员经费460.70万元，包括：基本工资、津贴补贴、奖金、机关事业单位基本养老保险缴费、职业年金缴费、职工基本医疗保险缴费、其他社会保障缴费、住房公积金、退休费、奖励金、其他对个人和家庭的补助。</w:t>
      </w:r>
    </w:p>
    <w:p w14:paraId="78A2445C">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公用经费39.17万元，包括：办公费、水费、邮电费、取暖费、维修（护）费、劳务费、公务用车运行维护费、专用设备购置。</w:t>
      </w:r>
    </w:p>
    <w:p w14:paraId="042576BC">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2C48C0C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“三公”经费支出0.71万元，</w:t>
      </w:r>
      <w:r>
        <w:rPr>
          <w:rFonts w:hint="eastAsia" w:ascii="仿宋_GB2312" w:eastAsia="仿宋_GB2312"/>
          <w:sz w:val="32"/>
          <w:szCs w:val="32"/>
        </w:rPr>
        <w:t>比上年</w:t>
      </w:r>
      <w:r>
        <w:rPr>
          <w:rFonts w:hint="eastAsia" w:ascii="仿宋_GB2312" w:eastAsia="仿宋_GB2312"/>
          <w:sz w:val="32"/>
          <w:szCs w:val="32"/>
          <w:lang w:val="zh-CN"/>
        </w:rPr>
        <w:t>增加0.41万元，</w:t>
      </w:r>
      <w:r>
        <w:rPr>
          <w:rFonts w:hint="eastAsia" w:ascii="仿宋_GB2312" w:eastAsia="仿宋_GB2312"/>
          <w:sz w:val="32"/>
          <w:szCs w:val="32"/>
        </w:rPr>
        <w:t>增长136.67%,</w:t>
      </w:r>
      <w:r>
        <w:rPr>
          <w:rFonts w:hint="eastAsia" w:ascii="仿宋_GB2312" w:eastAsia="仿宋_GB2312"/>
          <w:sz w:val="32"/>
          <w:szCs w:val="32"/>
          <w:lang w:val="zh-CN"/>
        </w:rPr>
        <w:t>主要原因是：车辆老化，车辆维修维护费、燃油费增加。其中：因公出国（境）费支出0.00万元，占0.00%，比上年增加0.00万元，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主要原因是：本年无此项经费；公务用车购置及运行维护费支出0.71万元，占100.00%，比上年增加0.41万元，</w:t>
      </w:r>
      <w:r>
        <w:rPr>
          <w:rFonts w:hint="eastAsia" w:ascii="仿宋_GB2312" w:eastAsia="仿宋_GB2312"/>
          <w:sz w:val="32"/>
          <w:szCs w:val="32"/>
        </w:rPr>
        <w:t>增长136.67%,</w:t>
      </w:r>
      <w:r>
        <w:rPr>
          <w:rFonts w:hint="eastAsia" w:ascii="仿宋_GB2312" w:eastAsia="仿宋_GB2312"/>
          <w:sz w:val="32"/>
          <w:szCs w:val="32"/>
          <w:lang w:val="zh-CN"/>
        </w:rPr>
        <w:t>主要原因是：车辆老化，车辆维修维护费、燃油费增加；公务接待费支出0.00万元，占0.00%，比上年增加0.00万元，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w:t>
      </w:r>
    </w:p>
    <w:p w14:paraId="7E18216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7EC746F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因公出国（境）费支出0.00万元，开支内容包括本年无此项经费。单位全年安排的因公出国（境）团组0个，因公出国（境）0人次。</w:t>
      </w:r>
    </w:p>
    <w:p w14:paraId="3DFA28A7">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0.71万元，其中：公务用车购置费0.00万元，公务用车运行维护费0.71万元。公务用车运行维护费开支内容包括公务用车燃油费、车辆维修维护费、保险费、过路费等。公务用车购置数0辆，公务用车保有量3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3辆，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原因是：国有资产车辆与公务用车保有量无差异。</w:t>
      </w:r>
    </w:p>
    <w:p w14:paraId="40F66E0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公务接待费0.00万元，开支内容包括本年无此项经费。单位全年安排的国内公务接待0批次，0人次。</w:t>
      </w:r>
    </w:p>
    <w:p w14:paraId="48E8CB5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预算数0.71万元，决算数0.71万元，预决算差异率0.00%，主要原因是：严格按预算执行，预决算对比无差异。其中：因公出国（境）费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预算数0.71万元，决算数0.71万元，预决算差异率0.00%，主要原因是：严格按预算执行，预决算对比无差异；公务接待费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w:t>
      </w:r>
    </w:p>
    <w:p w14:paraId="25CD30DB">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4BD80525">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394A3023">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6E25846E">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3056685F">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7DEEDA73">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4F3F7B17">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2023年度木垒哈萨克自治县农业技术推广站（事业单位）公用经费支出39.17万元，比上年增加33.22万元，增长558.32%，主要原因是：本年单位办公经费、取暖费、公务用车运行维护费等较上年增加。</w:t>
      </w:r>
    </w:p>
    <w:p w14:paraId="5162115F">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3A41588E">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2023年度政府采购支出总额332.22万元，其中：政府采购货物支出313.83万元、政府采购工程支出0.00万元、政府采购服务支出18.39万元。</w:t>
      </w:r>
    </w:p>
    <w:p w14:paraId="77EF20C4">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授予中小企业合同金额332.02万元，占政府采购支出总额的99.94</w:t>
      </w:r>
      <w:r>
        <w:rPr>
          <w:rFonts w:ascii="仿宋_GB2312" w:eastAsia="仿宋_GB2312"/>
          <w:sz w:val="32"/>
          <w:szCs w:val="32"/>
        </w:rPr>
        <w:t>%</w:t>
      </w:r>
      <w:r>
        <w:rPr>
          <w:rFonts w:hint="eastAsia" w:ascii="仿宋_GB2312" w:eastAsia="仿宋_GB2312"/>
          <w:sz w:val="32"/>
          <w:szCs w:val="32"/>
        </w:rPr>
        <w:t>，其中：授予小微企业合同金额273.58万元，占政府采购支出总额的82.35</w:t>
      </w:r>
      <w:r>
        <w:rPr>
          <w:rFonts w:ascii="仿宋_GB2312" w:eastAsia="仿宋_GB2312"/>
          <w:sz w:val="32"/>
          <w:szCs w:val="32"/>
        </w:rPr>
        <w:t>%</w:t>
      </w:r>
      <w:r>
        <w:rPr>
          <w:rFonts w:hint="eastAsia" w:ascii="仿宋_GB2312" w:eastAsia="仿宋_GB2312"/>
          <w:sz w:val="32"/>
          <w:szCs w:val="32"/>
        </w:rPr>
        <w:t>。</w:t>
      </w:r>
    </w:p>
    <w:p w14:paraId="2BC8EF99">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569C85BD">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截至2023年12月31日，固定资产原值483.64万元，房屋0.0</w:t>
      </w:r>
      <w:r>
        <w:rPr>
          <w:rFonts w:ascii="仿宋_GB2312" w:eastAsia="仿宋_GB2312"/>
          <w:sz w:val="32"/>
          <w:szCs w:val="32"/>
        </w:rPr>
        <w:t>0</w:t>
      </w:r>
      <w:r>
        <w:rPr>
          <w:rFonts w:hint="eastAsia" w:ascii="仿宋_GB2312" w:eastAsia="仿宋_GB2312"/>
          <w:sz w:val="32"/>
          <w:szCs w:val="32"/>
        </w:rPr>
        <w:t>平方米，价值0.00万元。车辆3辆，价值53.90万元，其中：副部（省）级及以上领导用车0辆、主要负责人用车0辆、机要通信用车0辆、应急保障用车0辆、执法执勤用车0辆、特种专业技术用车0辆、离退休干部服务用车0辆、其他用车3辆，其他用车主要是：单位业务用车；单价100万元（含）以上设备（不含车辆）0台（套）。</w:t>
      </w:r>
    </w:p>
    <w:p w14:paraId="4DC3969A">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289E27BF">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830.75</w:t>
      </w:r>
      <w:r>
        <w:rPr>
          <w:rFonts w:hint="eastAsia" w:ascii="仿宋_GB2312" w:eastAsia="仿宋_GB2312"/>
          <w:sz w:val="32"/>
          <w:szCs w:val="32"/>
        </w:rPr>
        <w:t>万元，实际执行总额</w:t>
      </w:r>
      <w:r>
        <w:rPr>
          <w:rFonts w:ascii="仿宋_GB2312" w:eastAsia="仿宋_GB2312"/>
          <w:sz w:val="32"/>
          <w:szCs w:val="32"/>
        </w:rPr>
        <w:t>830.75</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预算绩效评价项目8个，全年预算数</w:t>
      </w:r>
      <w:r>
        <w:rPr>
          <w:rFonts w:ascii="仿宋_GB2312" w:eastAsia="仿宋_GB2312"/>
          <w:sz w:val="32"/>
          <w:szCs w:val="32"/>
        </w:rPr>
        <w:t>332.78</w:t>
      </w:r>
      <w:r>
        <w:rPr>
          <w:rFonts w:hint="eastAsia" w:ascii="仿宋_GB2312" w:eastAsia="仿宋_GB2312"/>
          <w:sz w:val="32"/>
          <w:szCs w:val="32"/>
        </w:rPr>
        <w:t>万元，全年执行数</w:t>
      </w:r>
      <w:r>
        <w:rPr>
          <w:rFonts w:ascii="仿宋_GB2312" w:eastAsia="仿宋_GB2312"/>
          <w:sz w:val="32"/>
          <w:szCs w:val="32"/>
        </w:rPr>
        <w:t>332.78</w:t>
      </w:r>
      <w:r>
        <w:rPr>
          <w:rFonts w:hint="eastAsia" w:ascii="仿宋_GB2312" w:eastAsia="仿宋_GB2312"/>
          <w:sz w:val="32"/>
          <w:szCs w:val="32"/>
        </w:rPr>
        <w:t>万元。预算绩效管理取得的成效：一是</w:t>
      </w:r>
      <w:r>
        <w:rPr>
          <w:rFonts w:hint="eastAsia" w:ascii="仿宋_GB2312" w:hAnsi="宋体" w:eastAsia="仿宋_GB2312"/>
          <w:sz w:val="32"/>
          <w:szCs w:val="32"/>
        </w:rPr>
        <w:t>对预算的资金进行全方位的监督和管理，使每一笔资金都能起到最大的使用效益；</w:t>
      </w:r>
      <w:r>
        <w:rPr>
          <w:rFonts w:hint="eastAsia" w:ascii="仿宋_GB2312" w:eastAsia="仿宋_GB2312"/>
          <w:sz w:val="32"/>
          <w:szCs w:val="32"/>
        </w:rPr>
        <w:t>二是</w:t>
      </w:r>
      <w:r>
        <w:rPr>
          <w:rFonts w:hint="eastAsia" w:ascii="仿宋_GB2312" w:hAnsi="宋体" w:eastAsia="仿宋_GB2312"/>
          <w:sz w:val="32"/>
          <w:szCs w:val="32"/>
        </w:rPr>
        <w:t>实际情</w:t>
      </w:r>
      <w:r>
        <w:rPr>
          <w:rFonts w:hint="eastAsia" w:ascii="仿宋_GB2312" w:hAnsi="宋体" w:eastAsia="仿宋_GB2312"/>
          <w:sz w:val="32"/>
          <w:szCs w:val="32"/>
          <w:lang w:val="en-US" w:eastAsia="zh-CN"/>
        </w:rPr>
        <w:t>况</w:t>
      </w:r>
      <w:r>
        <w:rPr>
          <w:rFonts w:hint="eastAsia" w:ascii="仿宋_GB2312" w:hAnsi="宋体" w:eastAsia="仿宋_GB2312"/>
          <w:sz w:val="32"/>
          <w:szCs w:val="32"/>
        </w:rPr>
        <w:t>分配资金，以达到合理高效地运用资金、提升资金的产出效果、节约成本与资源、提高部门的办事效率的目的</w:t>
      </w:r>
      <w:r>
        <w:rPr>
          <w:rFonts w:hint="eastAsia" w:ascii="仿宋_GB2312" w:eastAsia="仿宋_GB2312"/>
          <w:sz w:val="32"/>
          <w:szCs w:val="32"/>
        </w:rPr>
        <w:t>。发现的问题及原因：一是预算编制工作有待细化。预算编制不够明确和细化，预算编制的合理性需要提高，预算执行力度还要进一步加强；二是因单位编制少于实有人数导致经费不足，绩效工资和日常公用经费不足、与实际支出相差较大。下一步改进措施：一是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二是加强财务管理，严格财务审核。加强单位财务管理，健全单位财务管理制度体系，规范单位财务行为。在费用报账支付时，按照预算规定的费用项目和用途进行资金使用审核、列报支付、财务核算，杜绝超支现象的发生。具体项目自评情况附绩效自评表及自评报告。</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1131"/>
        <w:gridCol w:w="984"/>
        <w:gridCol w:w="1272"/>
        <w:gridCol w:w="1016"/>
        <w:gridCol w:w="989"/>
        <w:gridCol w:w="989"/>
        <w:gridCol w:w="1040"/>
      </w:tblGrid>
      <w:tr w14:paraId="60E61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522" w:type="dxa"/>
            <w:gridSpan w:val="8"/>
            <w:shd w:val="clear" w:color="auto" w:fill="auto"/>
            <w:noWrap/>
            <w:vAlign w:val="center"/>
          </w:tcPr>
          <w:p w14:paraId="5667A307">
            <w:pPr>
              <w:widowControl/>
              <w:jc w:val="center"/>
              <w:rPr>
                <w:rFonts w:hint="eastAsia" w:cs="宋体" w:asciiTheme="minorEastAsia" w:hAnsiTheme="minorEastAsia" w:eastAsiaTheme="minorEastAsia"/>
                <w:b/>
                <w:bCs/>
                <w:kern w:val="0"/>
                <w:sz w:val="32"/>
                <w:szCs w:val="32"/>
              </w:rPr>
            </w:pPr>
            <w:r>
              <w:rPr>
                <w:rFonts w:hint="eastAsia" w:cs="宋体" w:asciiTheme="minorEastAsia" w:hAnsiTheme="minorEastAsia" w:eastAsiaTheme="minorEastAsia"/>
                <w:b/>
                <w:bCs/>
                <w:kern w:val="0"/>
                <w:sz w:val="32"/>
                <w:szCs w:val="32"/>
              </w:rPr>
              <w:t>部门（单位）整体支出绩效目标自评表</w:t>
            </w:r>
          </w:p>
        </w:tc>
      </w:tr>
      <w:tr w14:paraId="5D89B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522" w:type="dxa"/>
            <w:gridSpan w:val="8"/>
            <w:shd w:val="clear" w:color="auto" w:fill="auto"/>
            <w:noWrap/>
            <w:vAlign w:val="center"/>
          </w:tcPr>
          <w:p w14:paraId="7652B22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（2023年度）</w:t>
            </w:r>
          </w:p>
        </w:tc>
      </w:tr>
      <w:tr w14:paraId="2A372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101" w:type="dxa"/>
            <w:shd w:val="clear" w:color="auto" w:fill="auto"/>
            <w:noWrap/>
            <w:vAlign w:val="center"/>
          </w:tcPr>
          <w:p w14:paraId="0837422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部门（单位）名称</w:t>
            </w:r>
          </w:p>
        </w:tc>
        <w:tc>
          <w:tcPr>
            <w:tcW w:w="7421" w:type="dxa"/>
            <w:gridSpan w:val="7"/>
            <w:shd w:val="clear" w:color="auto" w:fill="auto"/>
            <w:noWrap/>
            <w:vAlign w:val="center"/>
          </w:tcPr>
          <w:p w14:paraId="4AF1683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木垒县农业技术推广站</w:t>
            </w:r>
          </w:p>
        </w:tc>
      </w:tr>
      <w:tr w14:paraId="7AB31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101" w:type="dxa"/>
            <w:vMerge w:val="restart"/>
            <w:shd w:val="clear" w:color="auto" w:fill="auto"/>
            <w:vAlign w:val="center"/>
          </w:tcPr>
          <w:p w14:paraId="2223BD6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部门资金（万元）</w:t>
            </w:r>
          </w:p>
        </w:tc>
        <w:tc>
          <w:tcPr>
            <w:tcW w:w="1131" w:type="dxa"/>
            <w:shd w:val="clear" w:color="auto" w:fill="auto"/>
            <w:vAlign w:val="center"/>
          </w:tcPr>
          <w:p w14:paraId="5025A02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资金来源</w:t>
            </w:r>
          </w:p>
        </w:tc>
        <w:tc>
          <w:tcPr>
            <w:tcW w:w="984" w:type="dxa"/>
            <w:shd w:val="clear" w:color="auto" w:fill="auto"/>
            <w:vAlign w:val="center"/>
          </w:tcPr>
          <w:p w14:paraId="4E7D2D6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年初预算数</w:t>
            </w:r>
          </w:p>
        </w:tc>
        <w:tc>
          <w:tcPr>
            <w:tcW w:w="1272" w:type="dxa"/>
            <w:shd w:val="clear" w:color="auto" w:fill="auto"/>
            <w:vAlign w:val="center"/>
          </w:tcPr>
          <w:p w14:paraId="3343248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全年预算数</w:t>
            </w:r>
          </w:p>
        </w:tc>
        <w:tc>
          <w:tcPr>
            <w:tcW w:w="1016" w:type="dxa"/>
            <w:shd w:val="clear" w:color="auto" w:fill="auto"/>
            <w:vAlign w:val="center"/>
          </w:tcPr>
          <w:p w14:paraId="31DD28A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全年执行数</w:t>
            </w:r>
          </w:p>
        </w:tc>
        <w:tc>
          <w:tcPr>
            <w:tcW w:w="989" w:type="dxa"/>
            <w:shd w:val="clear" w:color="auto" w:fill="auto"/>
            <w:vAlign w:val="center"/>
          </w:tcPr>
          <w:p w14:paraId="0C6D982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989" w:type="dxa"/>
            <w:shd w:val="clear" w:color="auto" w:fill="auto"/>
            <w:vAlign w:val="center"/>
          </w:tcPr>
          <w:p w14:paraId="637342A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执行率</w:t>
            </w:r>
          </w:p>
        </w:tc>
        <w:tc>
          <w:tcPr>
            <w:tcW w:w="1040" w:type="dxa"/>
            <w:shd w:val="clear" w:color="auto" w:fill="auto"/>
            <w:vAlign w:val="center"/>
          </w:tcPr>
          <w:p w14:paraId="57D0A76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2ECBB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101" w:type="dxa"/>
            <w:vMerge w:val="continue"/>
            <w:vAlign w:val="center"/>
          </w:tcPr>
          <w:p w14:paraId="4389FD83">
            <w:pPr>
              <w:widowControl/>
              <w:jc w:val="left"/>
              <w:rPr>
                <w:rFonts w:hint="eastAsia" w:cs="宋体" w:asciiTheme="minorEastAsia" w:hAnsiTheme="minorEastAsia" w:eastAsiaTheme="minorEastAsia"/>
                <w:bCs/>
                <w:kern w:val="0"/>
                <w:sz w:val="20"/>
                <w:szCs w:val="20"/>
              </w:rPr>
            </w:pPr>
          </w:p>
        </w:tc>
        <w:tc>
          <w:tcPr>
            <w:tcW w:w="1131" w:type="dxa"/>
            <w:shd w:val="clear" w:color="auto" w:fill="auto"/>
            <w:noWrap/>
            <w:vAlign w:val="center"/>
          </w:tcPr>
          <w:p w14:paraId="1FCF65E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中央安排</w:t>
            </w:r>
          </w:p>
        </w:tc>
        <w:tc>
          <w:tcPr>
            <w:tcW w:w="984" w:type="dxa"/>
            <w:shd w:val="clear" w:color="auto" w:fill="auto"/>
            <w:vAlign w:val="center"/>
          </w:tcPr>
          <w:p w14:paraId="72861F0B">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1272" w:type="dxa"/>
            <w:shd w:val="clear" w:color="auto" w:fill="auto"/>
            <w:vAlign w:val="center"/>
          </w:tcPr>
          <w:p w14:paraId="1E61E30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830.75</w:t>
            </w:r>
          </w:p>
        </w:tc>
        <w:tc>
          <w:tcPr>
            <w:tcW w:w="1016" w:type="dxa"/>
            <w:shd w:val="clear" w:color="auto" w:fill="auto"/>
            <w:vAlign w:val="center"/>
          </w:tcPr>
          <w:p w14:paraId="2C5065E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830.75</w:t>
            </w:r>
          </w:p>
        </w:tc>
        <w:tc>
          <w:tcPr>
            <w:tcW w:w="989" w:type="dxa"/>
            <w:shd w:val="clear" w:color="auto" w:fill="auto"/>
            <w:vAlign w:val="center"/>
          </w:tcPr>
          <w:p w14:paraId="236141C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c>
          <w:tcPr>
            <w:tcW w:w="989" w:type="dxa"/>
            <w:shd w:val="clear" w:color="auto" w:fill="auto"/>
            <w:vAlign w:val="center"/>
          </w:tcPr>
          <w:p w14:paraId="65245AD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100%</w:t>
            </w:r>
          </w:p>
        </w:tc>
        <w:tc>
          <w:tcPr>
            <w:tcW w:w="1040" w:type="dxa"/>
            <w:shd w:val="clear" w:color="auto" w:fill="auto"/>
            <w:vAlign w:val="center"/>
          </w:tcPr>
          <w:p w14:paraId="3EBE8A4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r>
      <w:tr w14:paraId="6314A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101" w:type="dxa"/>
            <w:vMerge w:val="continue"/>
            <w:vAlign w:val="center"/>
          </w:tcPr>
          <w:p w14:paraId="581BF477">
            <w:pPr>
              <w:widowControl/>
              <w:jc w:val="left"/>
              <w:rPr>
                <w:rFonts w:hint="eastAsia" w:cs="宋体" w:asciiTheme="minorEastAsia" w:hAnsiTheme="minorEastAsia" w:eastAsiaTheme="minorEastAsia"/>
                <w:bCs/>
                <w:kern w:val="0"/>
                <w:sz w:val="20"/>
                <w:szCs w:val="20"/>
              </w:rPr>
            </w:pPr>
          </w:p>
        </w:tc>
        <w:tc>
          <w:tcPr>
            <w:tcW w:w="1131" w:type="dxa"/>
            <w:shd w:val="clear" w:color="auto" w:fill="auto"/>
            <w:vAlign w:val="center"/>
          </w:tcPr>
          <w:p w14:paraId="437E680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自治区安排</w:t>
            </w:r>
          </w:p>
        </w:tc>
        <w:tc>
          <w:tcPr>
            <w:tcW w:w="984" w:type="dxa"/>
            <w:shd w:val="clear" w:color="auto" w:fill="auto"/>
            <w:vAlign w:val="center"/>
          </w:tcPr>
          <w:p w14:paraId="636A86FF">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1272" w:type="dxa"/>
            <w:shd w:val="clear" w:color="auto" w:fill="auto"/>
            <w:vAlign w:val="center"/>
          </w:tcPr>
          <w:p w14:paraId="08C9E165">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1016" w:type="dxa"/>
            <w:shd w:val="clear" w:color="auto" w:fill="auto"/>
            <w:vAlign w:val="center"/>
          </w:tcPr>
          <w:p w14:paraId="43D8A3BA">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989" w:type="dxa"/>
            <w:shd w:val="clear" w:color="auto" w:fill="auto"/>
            <w:vAlign w:val="center"/>
          </w:tcPr>
          <w:p w14:paraId="690DEDB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89" w:type="dxa"/>
            <w:shd w:val="clear" w:color="auto" w:fill="auto"/>
            <w:vAlign w:val="center"/>
          </w:tcPr>
          <w:p w14:paraId="5665427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040" w:type="dxa"/>
            <w:shd w:val="clear" w:color="auto" w:fill="auto"/>
            <w:vAlign w:val="center"/>
          </w:tcPr>
          <w:p w14:paraId="05B3F04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60C0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101" w:type="dxa"/>
            <w:vMerge w:val="continue"/>
            <w:vAlign w:val="center"/>
          </w:tcPr>
          <w:p w14:paraId="2B718A23">
            <w:pPr>
              <w:widowControl/>
              <w:jc w:val="left"/>
              <w:rPr>
                <w:rFonts w:hint="eastAsia" w:cs="宋体" w:asciiTheme="minorEastAsia" w:hAnsiTheme="minorEastAsia" w:eastAsiaTheme="minorEastAsia"/>
                <w:bCs/>
                <w:kern w:val="0"/>
                <w:sz w:val="20"/>
                <w:szCs w:val="20"/>
              </w:rPr>
            </w:pPr>
          </w:p>
        </w:tc>
        <w:tc>
          <w:tcPr>
            <w:tcW w:w="1131" w:type="dxa"/>
            <w:shd w:val="clear" w:color="auto" w:fill="auto"/>
            <w:vAlign w:val="center"/>
          </w:tcPr>
          <w:p w14:paraId="3DCD399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地（州、市）安排</w:t>
            </w:r>
          </w:p>
        </w:tc>
        <w:tc>
          <w:tcPr>
            <w:tcW w:w="984" w:type="dxa"/>
            <w:shd w:val="clear" w:color="auto" w:fill="auto"/>
            <w:vAlign w:val="center"/>
          </w:tcPr>
          <w:p w14:paraId="0526CCF1">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1272" w:type="dxa"/>
            <w:shd w:val="clear" w:color="auto" w:fill="auto"/>
            <w:vAlign w:val="center"/>
          </w:tcPr>
          <w:p w14:paraId="3C90FBCA">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1016" w:type="dxa"/>
            <w:shd w:val="clear" w:color="auto" w:fill="auto"/>
            <w:vAlign w:val="center"/>
          </w:tcPr>
          <w:p w14:paraId="21183DBD">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989" w:type="dxa"/>
            <w:shd w:val="clear" w:color="auto" w:fill="auto"/>
            <w:vAlign w:val="center"/>
          </w:tcPr>
          <w:p w14:paraId="3A054ED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89" w:type="dxa"/>
            <w:shd w:val="clear" w:color="auto" w:fill="auto"/>
            <w:vAlign w:val="center"/>
          </w:tcPr>
          <w:p w14:paraId="78AE0CA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040" w:type="dxa"/>
            <w:shd w:val="clear" w:color="auto" w:fill="auto"/>
            <w:vAlign w:val="center"/>
          </w:tcPr>
          <w:p w14:paraId="48295E1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EEA2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101" w:type="dxa"/>
            <w:vMerge w:val="continue"/>
            <w:vAlign w:val="center"/>
          </w:tcPr>
          <w:p w14:paraId="462ABC5B">
            <w:pPr>
              <w:widowControl/>
              <w:jc w:val="left"/>
              <w:rPr>
                <w:rFonts w:hint="eastAsia" w:cs="宋体" w:asciiTheme="minorEastAsia" w:hAnsiTheme="minorEastAsia" w:eastAsiaTheme="minorEastAsia"/>
                <w:bCs/>
                <w:kern w:val="0"/>
                <w:sz w:val="20"/>
                <w:szCs w:val="20"/>
              </w:rPr>
            </w:pPr>
          </w:p>
        </w:tc>
        <w:tc>
          <w:tcPr>
            <w:tcW w:w="1131" w:type="dxa"/>
            <w:shd w:val="clear" w:color="auto" w:fill="auto"/>
            <w:vAlign w:val="center"/>
          </w:tcPr>
          <w:p w14:paraId="7088D9F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县（市、区）安排</w:t>
            </w:r>
          </w:p>
        </w:tc>
        <w:tc>
          <w:tcPr>
            <w:tcW w:w="984" w:type="dxa"/>
            <w:shd w:val="clear" w:color="auto" w:fill="auto"/>
            <w:vAlign w:val="center"/>
          </w:tcPr>
          <w:p w14:paraId="4D1F53B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514.72</w:t>
            </w:r>
          </w:p>
        </w:tc>
        <w:tc>
          <w:tcPr>
            <w:tcW w:w="1272" w:type="dxa"/>
            <w:shd w:val="clear" w:color="auto" w:fill="auto"/>
            <w:vAlign w:val="center"/>
          </w:tcPr>
          <w:p w14:paraId="45DC66AE">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1016" w:type="dxa"/>
            <w:shd w:val="clear" w:color="auto" w:fill="auto"/>
            <w:vAlign w:val="center"/>
          </w:tcPr>
          <w:p w14:paraId="335C0611">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989" w:type="dxa"/>
            <w:shd w:val="clear" w:color="auto" w:fill="auto"/>
            <w:vAlign w:val="center"/>
          </w:tcPr>
          <w:p w14:paraId="6C61806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89" w:type="dxa"/>
            <w:shd w:val="clear" w:color="auto" w:fill="auto"/>
            <w:vAlign w:val="center"/>
          </w:tcPr>
          <w:p w14:paraId="7387110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040" w:type="dxa"/>
            <w:shd w:val="clear" w:color="auto" w:fill="auto"/>
            <w:vAlign w:val="center"/>
          </w:tcPr>
          <w:p w14:paraId="1FA458A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3627B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101" w:type="dxa"/>
            <w:vMerge w:val="continue"/>
            <w:vAlign w:val="center"/>
          </w:tcPr>
          <w:p w14:paraId="78723727">
            <w:pPr>
              <w:widowControl/>
              <w:jc w:val="left"/>
              <w:rPr>
                <w:rFonts w:hint="eastAsia" w:cs="宋体" w:asciiTheme="minorEastAsia" w:hAnsiTheme="minorEastAsia" w:eastAsiaTheme="minorEastAsia"/>
                <w:bCs/>
                <w:kern w:val="0"/>
                <w:sz w:val="20"/>
                <w:szCs w:val="20"/>
              </w:rPr>
            </w:pPr>
          </w:p>
        </w:tc>
        <w:tc>
          <w:tcPr>
            <w:tcW w:w="1131" w:type="dxa"/>
            <w:shd w:val="clear" w:color="auto" w:fill="auto"/>
            <w:vAlign w:val="center"/>
          </w:tcPr>
          <w:p w14:paraId="50BADD4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其他资金</w:t>
            </w:r>
          </w:p>
        </w:tc>
        <w:tc>
          <w:tcPr>
            <w:tcW w:w="984" w:type="dxa"/>
            <w:shd w:val="clear" w:color="auto" w:fill="auto"/>
            <w:vAlign w:val="center"/>
          </w:tcPr>
          <w:p w14:paraId="2BC72430">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1272" w:type="dxa"/>
            <w:shd w:val="clear" w:color="auto" w:fill="auto"/>
            <w:vAlign w:val="center"/>
          </w:tcPr>
          <w:p w14:paraId="11C41EE8">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1016" w:type="dxa"/>
            <w:shd w:val="clear" w:color="auto" w:fill="auto"/>
            <w:vAlign w:val="center"/>
          </w:tcPr>
          <w:p w14:paraId="2BE2591D">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989" w:type="dxa"/>
            <w:shd w:val="clear" w:color="auto" w:fill="auto"/>
            <w:vAlign w:val="center"/>
          </w:tcPr>
          <w:p w14:paraId="2581752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89" w:type="dxa"/>
            <w:shd w:val="clear" w:color="auto" w:fill="auto"/>
            <w:vAlign w:val="center"/>
          </w:tcPr>
          <w:p w14:paraId="7278BEF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040" w:type="dxa"/>
            <w:shd w:val="clear" w:color="auto" w:fill="auto"/>
            <w:vAlign w:val="center"/>
          </w:tcPr>
          <w:p w14:paraId="1D4333D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0D959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101" w:type="dxa"/>
            <w:vMerge w:val="continue"/>
            <w:vAlign w:val="center"/>
          </w:tcPr>
          <w:p w14:paraId="2DE4C526">
            <w:pPr>
              <w:widowControl/>
              <w:jc w:val="left"/>
              <w:rPr>
                <w:rFonts w:hint="eastAsia" w:cs="宋体" w:asciiTheme="minorEastAsia" w:hAnsiTheme="minorEastAsia" w:eastAsiaTheme="minorEastAsia"/>
                <w:bCs/>
                <w:kern w:val="0"/>
                <w:sz w:val="20"/>
                <w:szCs w:val="20"/>
              </w:rPr>
            </w:pPr>
          </w:p>
        </w:tc>
        <w:tc>
          <w:tcPr>
            <w:tcW w:w="1131" w:type="dxa"/>
            <w:shd w:val="clear" w:color="auto" w:fill="auto"/>
            <w:vAlign w:val="center"/>
          </w:tcPr>
          <w:p w14:paraId="3C6C1A6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合计</w:t>
            </w:r>
          </w:p>
        </w:tc>
        <w:tc>
          <w:tcPr>
            <w:tcW w:w="984" w:type="dxa"/>
            <w:shd w:val="clear" w:color="auto" w:fill="auto"/>
            <w:vAlign w:val="center"/>
          </w:tcPr>
          <w:p w14:paraId="1A3D7B7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514.72</w:t>
            </w:r>
          </w:p>
        </w:tc>
        <w:tc>
          <w:tcPr>
            <w:tcW w:w="1272" w:type="dxa"/>
            <w:shd w:val="clear" w:color="auto" w:fill="auto"/>
            <w:vAlign w:val="center"/>
          </w:tcPr>
          <w:p w14:paraId="43B772B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830.75</w:t>
            </w:r>
          </w:p>
        </w:tc>
        <w:tc>
          <w:tcPr>
            <w:tcW w:w="1016" w:type="dxa"/>
            <w:shd w:val="clear" w:color="auto" w:fill="auto"/>
            <w:vAlign w:val="center"/>
          </w:tcPr>
          <w:p w14:paraId="6FB84CB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830.75</w:t>
            </w:r>
          </w:p>
        </w:tc>
        <w:tc>
          <w:tcPr>
            <w:tcW w:w="989" w:type="dxa"/>
            <w:shd w:val="clear" w:color="auto" w:fill="auto"/>
            <w:vAlign w:val="center"/>
          </w:tcPr>
          <w:p w14:paraId="0C64D75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89" w:type="dxa"/>
            <w:shd w:val="clear" w:color="auto" w:fill="auto"/>
            <w:vAlign w:val="center"/>
          </w:tcPr>
          <w:p w14:paraId="13A5CEA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040" w:type="dxa"/>
            <w:shd w:val="clear" w:color="auto" w:fill="auto"/>
            <w:vAlign w:val="center"/>
          </w:tcPr>
          <w:p w14:paraId="5AF53F9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41489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1101" w:type="dxa"/>
            <w:vMerge w:val="restart"/>
            <w:shd w:val="clear" w:color="auto" w:fill="auto"/>
            <w:vAlign w:val="center"/>
          </w:tcPr>
          <w:p w14:paraId="3EFA627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年度总体目标</w:t>
            </w:r>
          </w:p>
        </w:tc>
        <w:tc>
          <w:tcPr>
            <w:tcW w:w="3387" w:type="dxa"/>
            <w:gridSpan w:val="3"/>
            <w:shd w:val="clear" w:color="auto" w:fill="auto"/>
            <w:noWrap/>
            <w:vAlign w:val="center"/>
          </w:tcPr>
          <w:p w14:paraId="26A02A5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预期目标</w:t>
            </w:r>
          </w:p>
        </w:tc>
        <w:tc>
          <w:tcPr>
            <w:tcW w:w="4034" w:type="dxa"/>
            <w:gridSpan w:val="4"/>
            <w:shd w:val="clear" w:color="auto" w:fill="auto"/>
            <w:noWrap/>
            <w:vAlign w:val="center"/>
          </w:tcPr>
          <w:p w14:paraId="69857E3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实际完成情况</w:t>
            </w:r>
          </w:p>
        </w:tc>
      </w:tr>
      <w:tr w14:paraId="5BF70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jc w:val="center"/>
        </w:trPr>
        <w:tc>
          <w:tcPr>
            <w:tcW w:w="1101" w:type="dxa"/>
            <w:vMerge w:val="continue"/>
            <w:vAlign w:val="center"/>
          </w:tcPr>
          <w:p w14:paraId="1A0245D2">
            <w:pPr>
              <w:widowControl/>
              <w:jc w:val="left"/>
              <w:rPr>
                <w:rFonts w:hint="eastAsia" w:cs="宋体" w:asciiTheme="minorEastAsia" w:hAnsiTheme="minorEastAsia" w:eastAsiaTheme="minorEastAsia"/>
                <w:bCs/>
                <w:kern w:val="0"/>
                <w:sz w:val="20"/>
                <w:szCs w:val="20"/>
              </w:rPr>
            </w:pPr>
          </w:p>
        </w:tc>
        <w:tc>
          <w:tcPr>
            <w:tcW w:w="3387" w:type="dxa"/>
            <w:gridSpan w:val="3"/>
            <w:shd w:val="clear" w:color="auto" w:fill="auto"/>
            <w:vAlign w:val="center"/>
          </w:tcPr>
          <w:p w14:paraId="643D471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指导开展新品种、新技术试验示范6个；风险监测开展专项监测100批次；第三次土壤普查取样数200个；开展指导培训农牧民6次；完成监督抽查开展蔬菜、食用菌监督抽查50批次；全县蔬菜、食用菌、检测合格率95%；农作物良种覆盖率达90%。</w:t>
            </w:r>
          </w:p>
        </w:tc>
        <w:tc>
          <w:tcPr>
            <w:tcW w:w="4034" w:type="dxa"/>
            <w:gridSpan w:val="4"/>
            <w:shd w:val="clear" w:color="auto" w:fill="auto"/>
            <w:vAlign w:val="center"/>
          </w:tcPr>
          <w:p w14:paraId="1DDDAB0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完成指导开展新品种、新技术试验示范6个；风险监测开展专项监测100批次；第三次土壤普查取样数1000个；开展指导培训农牧民6次；完成监督抽查开展蔬菜、食用菌监督抽查50批次；全县蔬菜、食用菌、检测合格率95%；农作物良种覆盖率达90%。</w:t>
            </w:r>
          </w:p>
        </w:tc>
      </w:tr>
      <w:tr w14:paraId="1BC33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101" w:type="dxa"/>
            <w:shd w:val="clear" w:color="auto" w:fill="auto"/>
            <w:vAlign w:val="center"/>
          </w:tcPr>
          <w:p w14:paraId="2F87C76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一级指标</w:t>
            </w:r>
          </w:p>
        </w:tc>
        <w:tc>
          <w:tcPr>
            <w:tcW w:w="1131" w:type="dxa"/>
            <w:shd w:val="clear" w:color="auto" w:fill="auto"/>
            <w:vAlign w:val="center"/>
          </w:tcPr>
          <w:p w14:paraId="06F9DFA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二级指标</w:t>
            </w:r>
          </w:p>
        </w:tc>
        <w:tc>
          <w:tcPr>
            <w:tcW w:w="984" w:type="dxa"/>
            <w:shd w:val="clear" w:color="auto" w:fill="auto"/>
            <w:vAlign w:val="center"/>
          </w:tcPr>
          <w:p w14:paraId="3B05378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三级指标</w:t>
            </w:r>
          </w:p>
        </w:tc>
        <w:tc>
          <w:tcPr>
            <w:tcW w:w="1272" w:type="dxa"/>
            <w:shd w:val="clear" w:color="auto" w:fill="auto"/>
            <w:vAlign w:val="center"/>
          </w:tcPr>
          <w:p w14:paraId="5230CCB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预期指标值</w:t>
            </w:r>
          </w:p>
        </w:tc>
        <w:tc>
          <w:tcPr>
            <w:tcW w:w="1016" w:type="dxa"/>
            <w:shd w:val="clear" w:color="auto" w:fill="auto"/>
            <w:vAlign w:val="center"/>
          </w:tcPr>
          <w:p w14:paraId="3529DCE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指标值设定依据</w:t>
            </w:r>
          </w:p>
        </w:tc>
        <w:tc>
          <w:tcPr>
            <w:tcW w:w="989" w:type="dxa"/>
            <w:shd w:val="clear" w:color="auto" w:fill="auto"/>
            <w:vAlign w:val="center"/>
          </w:tcPr>
          <w:p w14:paraId="220B3BC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989" w:type="dxa"/>
            <w:shd w:val="clear" w:color="auto" w:fill="auto"/>
            <w:vAlign w:val="center"/>
          </w:tcPr>
          <w:p w14:paraId="240199F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实际完成指标值</w:t>
            </w:r>
          </w:p>
        </w:tc>
        <w:tc>
          <w:tcPr>
            <w:tcW w:w="1040" w:type="dxa"/>
            <w:shd w:val="clear" w:color="auto" w:fill="auto"/>
            <w:vAlign w:val="center"/>
          </w:tcPr>
          <w:p w14:paraId="6C7D3E1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3F033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101" w:type="dxa"/>
            <w:shd w:val="clear" w:color="auto" w:fill="auto"/>
            <w:vAlign w:val="center"/>
          </w:tcPr>
          <w:p w14:paraId="2C19BAB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1131" w:type="dxa"/>
            <w:vMerge w:val="restart"/>
            <w:shd w:val="clear" w:color="auto" w:fill="auto"/>
            <w:vAlign w:val="center"/>
          </w:tcPr>
          <w:p w14:paraId="721C2EE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984" w:type="dxa"/>
            <w:shd w:val="clear" w:color="auto" w:fill="auto"/>
            <w:vAlign w:val="center"/>
          </w:tcPr>
          <w:p w14:paraId="3E4057D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1272" w:type="dxa"/>
            <w:shd w:val="clear" w:color="auto" w:fill="auto"/>
            <w:vAlign w:val="center"/>
          </w:tcPr>
          <w:p w14:paraId="4577B48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&gt;=23人</w:t>
            </w:r>
          </w:p>
        </w:tc>
        <w:tc>
          <w:tcPr>
            <w:tcW w:w="1016" w:type="dxa"/>
            <w:shd w:val="clear" w:color="auto" w:fill="auto"/>
            <w:vAlign w:val="center"/>
          </w:tcPr>
          <w:p w14:paraId="1C560A9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木县党机编发（2020）25号关于木垒哈萨克自治县农业农村局所属事业单位机构编制调整有关事宜的通知</w:t>
            </w:r>
          </w:p>
        </w:tc>
        <w:tc>
          <w:tcPr>
            <w:tcW w:w="989" w:type="dxa"/>
            <w:shd w:val="clear" w:color="auto" w:fill="auto"/>
            <w:vAlign w:val="center"/>
          </w:tcPr>
          <w:p w14:paraId="2BE22C3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w:t>
            </w:r>
          </w:p>
        </w:tc>
        <w:tc>
          <w:tcPr>
            <w:tcW w:w="989" w:type="dxa"/>
            <w:shd w:val="clear" w:color="auto" w:fill="auto"/>
            <w:vAlign w:val="center"/>
          </w:tcPr>
          <w:p w14:paraId="1EC7D5A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23人</w:t>
            </w:r>
          </w:p>
        </w:tc>
        <w:tc>
          <w:tcPr>
            <w:tcW w:w="1040" w:type="dxa"/>
            <w:shd w:val="clear" w:color="auto" w:fill="auto"/>
            <w:vAlign w:val="center"/>
          </w:tcPr>
          <w:p w14:paraId="735C826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w:t>
            </w:r>
          </w:p>
        </w:tc>
      </w:tr>
      <w:tr w14:paraId="31F6D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101" w:type="dxa"/>
            <w:shd w:val="clear" w:color="auto" w:fill="auto"/>
            <w:vAlign w:val="center"/>
          </w:tcPr>
          <w:p w14:paraId="79D12B4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1131" w:type="dxa"/>
            <w:vMerge w:val="continue"/>
            <w:vAlign w:val="center"/>
          </w:tcPr>
          <w:p w14:paraId="687562BC">
            <w:pPr>
              <w:widowControl/>
              <w:jc w:val="left"/>
              <w:rPr>
                <w:rFonts w:hint="eastAsia" w:cs="宋体" w:asciiTheme="minorEastAsia" w:hAnsiTheme="minorEastAsia" w:eastAsiaTheme="minorEastAsia"/>
                <w:kern w:val="0"/>
                <w:sz w:val="20"/>
                <w:szCs w:val="20"/>
              </w:rPr>
            </w:pPr>
          </w:p>
        </w:tc>
        <w:tc>
          <w:tcPr>
            <w:tcW w:w="984" w:type="dxa"/>
            <w:shd w:val="clear" w:color="auto" w:fill="auto"/>
            <w:vAlign w:val="center"/>
          </w:tcPr>
          <w:p w14:paraId="7A59A587">
            <w:pPr>
              <w:widowControl/>
              <w:jc w:val="center"/>
              <w:rPr>
                <w:rFonts w:hint="eastAsia" w:cs="宋体" w:asciiTheme="minorEastAsia" w:hAnsiTheme="minorEastAsia" w:eastAsiaTheme="minorEastAsia"/>
                <w:kern w:val="0"/>
                <w:sz w:val="20"/>
                <w:szCs w:val="20"/>
              </w:rPr>
            </w:pPr>
          </w:p>
        </w:tc>
        <w:tc>
          <w:tcPr>
            <w:tcW w:w="1272" w:type="dxa"/>
            <w:shd w:val="clear" w:color="auto" w:fill="auto"/>
            <w:vAlign w:val="center"/>
          </w:tcPr>
          <w:p w14:paraId="5C302713">
            <w:pPr>
              <w:widowControl/>
              <w:jc w:val="center"/>
              <w:rPr>
                <w:rFonts w:hint="eastAsia" w:cs="宋体" w:asciiTheme="minorEastAsia" w:hAnsiTheme="minorEastAsia" w:eastAsiaTheme="minorEastAsia"/>
                <w:kern w:val="0"/>
                <w:sz w:val="20"/>
                <w:szCs w:val="20"/>
              </w:rPr>
            </w:pPr>
          </w:p>
        </w:tc>
        <w:tc>
          <w:tcPr>
            <w:tcW w:w="1016" w:type="dxa"/>
            <w:shd w:val="clear" w:color="auto" w:fill="auto"/>
            <w:vAlign w:val="center"/>
          </w:tcPr>
          <w:p w14:paraId="3E57E7A2">
            <w:pPr>
              <w:widowControl/>
              <w:jc w:val="center"/>
              <w:rPr>
                <w:rFonts w:hint="eastAsia" w:cs="宋体" w:asciiTheme="minorEastAsia" w:hAnsiTheme="minorEastAsia" w:eastAsiaTheme="minorEastAsia"/>
                <w:kern w:val="0"/>
                <w:sz w:val="20"/>
                <w:szCs w:val="20"/>
              </w:rPr>
            </w:pPr>
          </w:p>
        </w:tc>
        <w:tc>
          <w:tcPr>
            <w:tcW w:w="989" w:type="dxa"/>
            <w:shd w:val="clear" w:color="auto" w:fill="auto"/>
            <w:vAlign w:val="center"/>
          </w:tcPr>
          <w:p w14:paraId="4D5E02A0">
            <w:pPr>
              <w:widowControl/>
              <w:jc w:val="center"/>
              <w:rPr>
                <w:rFonts w:hint="eastAsia" w:cs="宋体" w:asciiTheme="minorEastAsia" w:hAnsiTheme="minorEastAsia" w:eastAsiaTheme="minorEastAsia"/>
                <w:kern w:val="0"/>
                <w:sz w:val="20"/>
                <w:szCs w:val="20"/>
              </w:rPr>
            </w:pPr>
          </w:p>
        </w:tc>
        <w:tc>
          <w:tcPr>
            <w:tcW w:w="989" w:type="dxa"/>
            <w:shd w:val="clear" w:color="auto" w:fill="auto"/>
            <w:vAlign w:val="center"/>
          </w:tcPr>
          <w:p w14:paraId="2A97869F">
            <w:pPr>
              <w:widowControl/>
              <w:jc w:val="center"/>
              <w:rPr>
                <w:rFonts w:hint="eastAsia" w:cs="宋体" w:asciiTheme="minorEastAsia" w:hAnsiTheme="minorEastAsia" w:eastAsiaTheme="minorEastAsia"/>
                <w:kern w:val="0"/>
                <w:sz w:val="20"/>
                <w:szCs w:val="20"/>
              </w:rPr>
            </w:pPr>
          </w:p>
        </w:tc>
        <w:tc>
          <w:tcPr>
            <w:tcW w:w="1040" w:type="dxa"/>
            <w:shd w:val="clear" w:color="auto" w:fill="auto"/>
            <w:vAlign w:val="center"/>
          </w:tcPr>
          <w:p w14:paraId="12145B14">
            <w:pPr>
              <w:widowControl/>
              <w:jc w:val="center"/>
              <w:rPr>
                <w:rFonts w:hint="eastAsia" w:cs="宋体" w:asciiTheme="minorEastAsia" w:hAnsiTheme="minorEastAsia" w:eastAsiaTheme="minorEastAsia"/>
                <w:kern w:val="0"/>
                <w:sz w:val="20"/>
                <w:szCs w:val="20"/>
              </w:rPr>
            </w:pPr>
          </w:p>
        </w:tc>
      </w:tr>
      <w:tr w14:paraId="75D7A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101" w:type="dxa"/>
            <w:vMerge w:val="restart"/>
            <w:shd w:val="clear" w:color="auto" w:fill="auto"/>
            <w:vAlign w:val="center"/>
          </w:tcPr>
          <w:p w14:paraId="656A458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1131" w:type="dxa"/>
            <w:vMerge w:val="continue"/>
            <w:vAlign w:val="center"/>
          </w:tcPr>
          <w:p w14:paraId="38FB2430">
            <w:pPr>
              <w:widowControl/>
              <w:jc w:val="left"/>
              <w:rPr>
                <w:rFonts w:hint="eastAsia" w:cs="宋体" w:asciiTheme="minorEastAsia" w:hAnsiTheme="minorEastAsia" w:eastAsiaTheme="minorEastAsia"/>
                <w:kern w:val="0"/>
                <w:sz w:val="20"/>
                <w:szCs w:val="20"/>
              </w:rPr>
            </w:pPr>
          </w:p>
        </w:tc>
        <w:tc>
          <w:tcPr>
            <w:tcW w:w="984" w:type="dxa"/>
            <w:shd w:val="clear" w:color="auto" w:fill="auto"/>
            <w:vAlign w:val="center"/>
          </w:tcPr>
          <w:p w14:paraId="15A829D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指导开展新品种、新技术试验示范点</w:t>
            </w:r>
          </w:p>
        </w:tc>
        <w:tc>
          <w:tcPr>
            <w:tcW w:w="1272" w:type="dxa"/>
            <w:shd w:val="clear" w:color="auto" w:fill="auto"/>
            <w:vAlign w:val="center"/>
          </w:tcPr>
          <w:p w14:paraId="6F5A063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&gt;=6个</w:t>
            </w:r>
          </w:p>
        </w:tc>
        <w:tc>
          <w:tcPr>
            <w:tcW w:w="1016" w:type="dxa"/>
            <w:shd w:val="clear" w:color="auto" w:fill="auto"/>
            <w:vAlign w:val="center"/>
          </w:tcPr>
          <w:p w14:paraId="6BADD93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木垒县农业技术推广站2023年工作计划</w:t>
            </w:r>
          </w:p>
        </w:tc>
        <w:tc>
          <w:tcPr>
            <w:tcW w:w="989" w:type="dxa"/>
            <w:shd w:val="clear" w:color="auto" w:fill="auto"/>
            <w:vAlign w:val="center"/>
          </w:tcPr>
          <w:p w14:paraId="07727CB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989" w:type="dxa"/>
            <w:shd w:val="clear" w:color="auto" w:fill="auto"/>
            <w:vAlign w:val="center"/>
          </w:tcPr>
          <w:p w14:paraId="4E27C78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6个</w:t>
            </w:r>
          </w:p>
        </w:tc>
        <w:tc>
          <w:tcPr>
            <w:tcW w:w="1040" w:type="dxa"/>
            <w:shd w:val="clear" w:color="auto" w:fill="auto"/>
            <w:vAlign w:val="center"/>
          </w:tcPr>
          <w:p w14:paraId="671D9B3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7EDD3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101" w:type="dxa"/>
            <w:vMerge w:val="continue"/>
            <w:vAlign w:val="center"/>
          </w:tcPr>
          <w:p w14:paraId="6D11E453">
            <w:pPr>
              <w:widowControl/>
              <w:jc w:val="left"/>
              <w:rPr>
                <w:rFonts w:hint="eastAsia" w:cs="宋体" w:asciiTheme="minorEastAsia" w:hAnsiTheme="minorEastAsia" w:eastAsiaTheme="minorEastAsia"/>
                <w:kern w:val="0"/>
                <w:sz w:val="20"/>
                <w:szCs w:val="20"/>
              </w:rPr>
            </w:pPr>
          </w:p>
        </w:tc>
        <w:tc>
          <w:tcPr>
            <w:tcW w:w="1131" w:type="dxa"/>
            <w:vMerge w:val="continue"/>
            <w:vAlign w:val="center"/>
          </w:tcPr>
          <w:p w14:paraId="627146C0">
            <w:pPr>
              <w:widowControl/>
              <w:jc w:val="left"/>
              <w:rPr>
                <w:rFonts w:hint="eastAsia" w:cs="宋体" w:asciiTheme="minorEastAsia" w:hAnsiTheme="minorEastAsia" w:eastAsiaTheme="minorEastAsia"/>
                <w:kern w:val="0"/>
                <w:sz w:val="20"/>
                <w:szCs w:val="20"/>
              </w:rPr>
            </w:pPr>
          </w:p>
        </w:tc>
        <w:tc>
          <w:tcPr>
            <w:tcW w:w="984" w:type="dxa"/>
            <w:shd w:val="clear" w:color="auto" w:fill="auto"/>
            <w:vAlign w:val="center"/>
          </w:tcPr>
          <w:p w14:paraId="2EB424A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风险监测开展专项监测批次</w:t>
            </w:r>
          </w:p>
        </w:tc>
        <w:tc>
          <w:tcPr>
            <w:tcW w:w="1272" w:type="dxa"/>
            <w:shd w:val="clear" w:color="auto" w:fill="auto"/>
            <w:vAlign w:val="center"/>
          </w:tcPr>
          <w:p w14:paraId="4FEF83B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&gt;=100批次</w:t>
            </w:r>
          </w:p>
        </w:tc>
        <w:tc>
          <w:tcPr>
            <w:tcW w:w="1016" w:type="dxa"/>
            <w:shd w:val="clear" w:color="auto" w:fill="auto"/>
            <w:vAlign w:val="center"/>
          </w:tcPr>
          <w:p w14:paraId="329C19C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木垒县2023年农产品质量安全监测工作方案</w:t>
            </w:r>
          </w:p>
        </w:tc>
        <w:tc>
          <w:tcPr>
            <w:tcW w:w="989" w:type="dxa"/>
            <w:shd w:val="clear" w:color="auto" w:fill="auto"/>
            <w:vAlign w:val="center"/>
          </w:tcPr>
          <w:p w14:paraId="2994F60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989" w:type="dxa"/>
            <w:shd w:val="clear" w:color="auto" w:fill="auto"/>
            <w:vAlign w:val="center"/>
          </w:tcPr>
          <w:p w14:paraId="52AE45A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100批次</w:t>
            </w:r>
          </w:p>
        </w:tc>
        <w:tc>
          <w:tcPr>
            <w:tcW w:w="1040" w:type="dxa"/>
            <w:shd w:val="clear" w:color="auto" w:fill="auto"/>
            <w:vAlign w:val="center"/>
          </w:tcPr>
          <w:p w14:paraId="02B1ECF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0F8BC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101" w:type="dxa"/>
            <w:vMerge w:val="continue"/>
            <w:vAlign w:val="center"/>
          </w:tcPr>
          <w:p w14:paraId="0842F01D">
            <w:pPr>
              <w:widowControl/>
              <w:jc w:val="left"/>
              <w:rPr>
                <w:rFonts w:hint="eastAsia" w:cs="宋体" w:asciiTheme="minorEastAsia" w:hAnsiTheme="minorEastAsia" w:eastAsiaTheme="minorEastAsia"/>
                <w:kern w:val="0"/>
                <w:sz w:val="20"/>
                <w:szCs w:val="20"/>
              </w:rPr>
            </w:pPr>
          </w:p>
        </w:tc>
        <w:tc>
          <w:tcPr>
            <w:tcW w:w="1131" w:type="dxa"/>
            <w:vMerge w:val="continue"/>
            <w:vAlign w:val="center"/>
          </w:tcPr>
          <w:p w14:paraId="0B024934">
            <w:pPr>
              <w:widowControl/>
              <w:jc w:val="left"/>
              <w:rPr>
                <w:rFonts w:hint="eastAsia" w:cs="宋体" w:asciiTheme="minorEastAsia" w:hAnsiTheme="minorEastAsia" w:eastAsiaTheme="minorEastAsia"/>
                <w:kern w:val="0"/>
                <w:sz w:val="20"/>
                <w:szCs w:val="20"/>
              </w:rPr>
            </w:pPr>
          </w:p>
        </w:tc>
        <w:tc>
          <w:tcPr>
            <w:tcW w:w="984" w:type="dxa"/>
            <w:shd w:val="clear" w:color="auto" w:fill="auto"/>
            <w:vAlign w:val="center"/>
          </w:tcPr>
          <w:p w14:paraId="71BEF9F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第三次土壤普查取样数</w:t>
            </w:r>
          </w:p>
        </w:tc>
        <w:tc>
          <w:tcPr>
            <w:tcW w:w="1272" w:type="dxa"/>
            <w:shd w:val="clear" w:color="auto" w:fill="auto"/>
            <w:vAlign w:val="center"/>
          </w:tcPr>
          <w:p w14:paraId="4689AEF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&gt;=200个</w:t>
            </w:r>
          </w:p>
        </w:tc>
        <w:tc>
          <w:tcPr>
            <w:tcW w:w="1016" w:type="dxa"/>
            <w:shd w:val="clear" w:color="auto" w:fill="auto"/>
            <w:vAlign w:val="center"/>
          </w:tcPr>
          <w:p w14:paraId="2B0AE36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木垒县农业技术推广站2023年工作计划</w:t>
            </w:r>
          </w:p>
        </w:tc>
        <w:tc>
          <w:tcPr>
            <w:tcW w:w="989" w:type="dxa"/>
            <w:shd w:val="clear" w:color="auto" w:fill="auto"/>
            <w:vAlign w:val="center"/>
          </w:tcPr>
          <w:p w14:paraId="5BC372F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989" w:type="dxa"/>
            <w:shd w:val="clear" w:color="auto" w:fill="auto"/>
            <w:vAlign w:val="center"/>
          </w:tcPr>
          <w:p w14:paraId="741E213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1000个</w:t>
            </w:r>
          </w:p>
        </w:tc>
        <w:tc>
          <w:tcPr>
            <w:tcW w:w="1040" w:type="dxa"/>
            <w:shd w:val="clear" w:color="auto" w:fill="auto"/>
            <w:vAlign w:val="center"/>
          </w:tcPr>
          <w:p w14:paraId="42ECBFE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19DF9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101" w:type="dxa"/>
            <w:vMerge w:val="continue"/>
            <w:vAlign w:val="center"/>
          </w:tcPr>
          <w:p w14:paraId="7F6A0960">
            <w:pPr>
              <w:widowControl/>
              <w:jc w:val="left"/>
              <w:rPr>
                <w:rFonts w:hint="eastAsia" w:cs="宋体" w:asciiTheme="minorEastAsia" w:hAnsiTheme="minorEastAsia" w:eastAsiaTheme="minorEastAsia"/>
                <w:kern w:val="0"/>
                <w:sz w:val="20"/>
                <w:szCs w:val="20"/>
              </w:rPr>
            </w:pPr>
          </w:p>
        </w:tc>
        <w:tc>
          <w:tcPr>
            <w:tcW w:w="1131" w:type="dxa"/>
            <w:vMerge w:val="continue"/>
            <w:vAlign w:val="center"/>
          </w:tcPr>
          <w:p w14:paraId="21F691C0">
            <w:pPr>
              <w:widowControl/>
              <w:jc w:val="left"/>
              <w:rPr>
                <w:rFonts w:hint="eastAsia" w:cs="宋体" w:asciiTheme="minorEastAsia" w:hAnsiTheme="minorEastAsia" w:eastAsiaTheme="minorEastAsia"/>
                <w:kern w:val="0"/>
                <w:sz w:val="20"/>
                <w:szCs w:val="20"/>
              </w:rPr>
            </w:pPr>
          </w:p>
        </w:tc>
        <w:tc>
          <w:tcPr>
            <w:tcW w:w="984" w:type="dxa"/>
            <w:shd w:val="clear" w:color="auto" w:fill="auto"/>
            <w:vAlign w:val="center"/>
          </w:tcPr>
          <w:p w14:paraId="0B423F8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开展指导培训农牧民场次</w:t>
            </w:r>
          </w:p>
        </w:tc>
        <w:tc>
          <w:tcPr>
            <w:tcW w:w="1272" w:type="dxa"/>
            <w:shd w:val="clear" w:color="auto" w:fill="auto"/>
            <w:vAlign w:val="center"/>
          </w:tcPr>
          <w:p w14:paraId="078CE50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&gt;=6场次</w:t>
            </w:r>
          </w:p>
        </w:tc>
        <w:tc>
          <w:tcPr>
            <w:tcW w:w="1016" w:type="dxa"/>
            <w:shd w:val="clear" w:color="auto" w:fill="auto"/>
            <w:vAlign w:val="center"/>
          </w:tcPr>
          <w:p w14:paraId="433B317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木垒县农业技术推广站2023年工作计划</w:t>
            </w:r>
          </w:p>
        </w:tc>
        <w:tc>
          <w:tcPr>
            <w:tcW w:w="989" w:type="dxa"/>
            <w:shd w:val="clear" w:color="auto" w:fill="auto"/>
            <w:vAlign w:val="center"/>
          </w:tcPr>
          <w:p w14:paraId="50E52F4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c>
          <w:tcPr>
            <w:tcW w:w="989" w:type="dxa"/>
            <w:shd w:val="clear" w:color="auto" w:fill="auto"/>
            <w:vAlign w:val="center"/>
          </w:tcPr>
          <w:p w14:paraId="035334C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6场次</w:t>
            </w:r>
          </w:p>
        </w:tc>
        <w:tc>
          <w:tcPr>
            <w:tcW w:w="1040" w:type="dxa"/>
            <w:shd w:val="clear" w:color="auto" w:fill="auto"/>
            <w:vAlign w:val="center"/>
          </w:tcPr>
          <w:p w14:paraId="2A1C471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r>
      <w:tr w14:paraId="0C324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101" w:type="dxa"/>
            <w:vMerge w:val="continue"/>
            <w:vAlign w:val="center"/>
          </w:tcPr>
          <w:p w14:paraId="31DB9D2D">
            <w:pPr>
              <w:widowControl/>
              <w:jc w:val="left"/>
              <w:rPr>
                <w:rFonts w:hint="eastAsia" w:cs="宋体" w:asciiTheme="minorEastAsia" w:hAnsiTheme="minorEastAsia" w:eastAsiaTheme="minorEastAsia"/>
                <w:kern w:val="0"/>
                <w:sz w:val="20"/>
                <w:szCs w:val="20"/>
              </w:rPr>
            </w:pPr>
          </w:p>
        </w:tc>
        <w:tc>
          <w:tcPr>
            <w:tcW w:w="1131" w:type="dxa"/>
            <w:vMerge w:val="continue"/>
            <w:vAlign w:val="center"/>
          </w:tcPr>
          <w:p w14:paraId="51299EDD">
            <w:pPr>
              <w:widowControl/>
              <w:jc w:val="left"/>
              <w:rPr>
                <w:rFonts w:hint="eastAsia" w:cs="宋体" w:asciiTheme="minorEastAsia" w:hAnsiTheme="minorEastAsia" w:eastAsiaTheme="minorEastAsia"/>
                <w:kern w:val="0"/>
                <w:sz w:val="20"/>
                <w:szCs w:val="20"/>
              </w:rPr>
            </w:pPr>
          </w:p>
        </w:tc>
        <w:tc>
          <w:tcPr>
            <w:tcW w:w="984" w:type="dxa"/>
            <w:shd w:val="clear" w:color="auto" w:fill="auto"/>
            <w:noWrap/>
            <w:vAlign w:val="center"/>
          </w:tcPr>
          <w:p w14:paraId="44C0641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完成监督抽查开展蔬菜、食用菌监督抽查批次</w:t>
            </w:r>
          </w:p>
        </w:tc>
        <w:tc>
          <w:tcPr>
            <w:tcW w:w="1272" w:type="dxa"/>
            <w:shd w:val="clear" w:color="auto" w:fill="auto"/>
            <w:noWrap/>
            <w:vAlign w:val="center"/>
          </w:tcPr>
          <w:p w14:paraId="23CDB8F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&gt;=50批次</w:t>
            </w:r>
          </w:p>
        </w:tc>
        <w:tc>
          <w:tcPr>
            <w:tcW w:w="1016" w:type="dxa"/>
            <w:shd w:val="clear" w:color="auto" w:fill="auto"/>
            <w:noWrap/>
            <w:vAlign w:val="center"/>
          </w:tcPr>
          <w:p w14:paraId="263D2B4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木垒县2023年农产品质量安全监测工作方案</w:t>
            </w:r>
          </w:p>
        </w:tc>
        <w:tc>
          <w:tcPr>
            <w:tcW w:w="989" w:type="dxa"/>
            <w:shd w:val="clear" w:color="auto" w:fill="auto"/>
            <w:noWrap/>
            <w:vAlign w:val="center"/>
          </w:tcPr>
          <w:p w14:paraId="13B1227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c>
          <w:tcPr>
            <w:tcW w:w="989" w:type="dxa"/>
            <w:shd w:val="clear" w:color="auto" w:fill="auto"/>
            <w:noWrap/>
            <w:vAlign w:val="center"/>
          </w:tcPr>
          <w:p w14:paraId="0D83545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50批次</w:t>
            </w:r>
          </w:p>
        </w:tc>
        <w:tc>
          <w:tcPr>
            <w:tcW w:w="1040" w:type="dxa"/>
            <w:shd w:val="clear" w:color="auto" w:fill="auto"/>
            <w:noWrap/>
            <w:vAlign w:val="center"/>
          </w:tcPr>
          <w:p w14:paraId="0247812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r>
      <w:tr w14:paraId="22480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101" w:type="dxa"/>
            <w:vMerge w:val="continue"/>
            <w:vAlign w:val="center"/>
          </w:tcPr>
          <w:p w14:paraId="7FA9CFE1">
            <w:pPr>
              <w:widowControl/>
              <w:jc w:val="left"/>
              <w:rPr>
                <w:rFonts w:hint="eastAsia" w:cs="宋体" w:asciiTheme="minorEastAsia" w:hAnsiTheme="minorEastAsia" w:eastAsiaTheme="minorEastAsia"/>
                <w:kern w:val="0"/>
                <w:sz w:val="20"/>
                <w:szCs w:val="20"/>
              </w:rPr>
            </w:pPr>
          </w:p>
        </w:tc>
        <w:tc>
          <w:tcPr>
            <w:tcW w:w="1131" w:type="dxa"/>
            <w:vMerge w:val="restart"/>
            <w:shd w:val="clear" w:color="auto" w:fill="auto"/>
            <w:noWrap/>
            <w:vAlign w:val="center"/>
          </w:tcPr>
          <w:p w14:paraId="3098DD5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984" w:type="dxa"/>
            <w:shd w:val="clear" w:color="auto" w:fill="auto"/>
            <w:noWrap/>
            <w:vAlign w:val="center"/>
          </w:tcPr>
          <w:p w14:paraId="73714CC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全县蔬菜、食用菌、检测合格率</w:t>
            </w:r>
          </w:p>
        </w:tc>
        <w:tc>
          <w:tcPr>
            <w:tcW w:w="1272" w:type="dxa"/>
            <w:shd w:val="clear" w:color="auto" w:fill="auto"/>
            <w:noWrap/>
            <w:vAlign w:val="center"/>
          </w:tcPr>
          <w:p w14:paraId="5C9AF17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016" w:type="dxa"/>
            <w:shd w:val="clear" w:color="auto" w:fill="auto"/>
            <w:noWrap/>
            <w:vAlign w:val="center"/>
          </w:tcPr>
          <w:p w14:paraId="3F2D47C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木垒县2023年农产品质量安全监测工作方案</w:t>
            </w:r>
          </w:p>
        </w:tc>
        <w:tc>
          <w:tcPr>
            <w:tcW w:w="989" w:type="dxa"/>
            <w:shd w:val="clear" w:color="auto" w:fill="auto"/>
            <w:noWrap/>
            <w:vAlign w:val="center"/>
          </w:tcPr>
          <w:p w14:paraId="472875D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c>
          <w:tcPr>
            <w:tcW w:w="989" w:type="dxa"/>
            <w:shd w:val="clear" w:color="auto" w:fill="auto"/>
            <w:noWrap/>
            <w:vAlign w:val="center"/>
          </w:tcPr>
          <w:p w14:paraId="763C8D7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1040" w:type="dxa"/>
            <w:shd w:val="clear" w:color="auto" w:fill="auto"/>
            <w:noWrap/>
            <w:vAlign w:val="center"/>
          </w:tcPr>
          <w:p w14:paraId="0C0B22F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r>
      <w:tr w14:paraId="57A5E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101" w:type="dxa"/>
            <w:shd w:val="clear" w:color="auto" w:fill="auto"/>
            <w:noWrap/>
            <w:vAlign w:val="center"/>
          </w:tcPr>
          <w:p w14:paraId="3F46C6A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1131" w:type="dxa"/>
            <w:vMerge w:val="continue"/>
            <w:vAlign w:val="center"/>
          </w:tcPr>
          <w:p w14:paraId="19408E7A">
            <w:pPr>
              <w:widowControl/>
              <w:jc w:val="left"/>
              <w:rPr>
                <w:rFonts w:hint="eastAsia" w:cs="宋体" w:asciiTheme="minorEastAsia" w:hAnsiTheme="minorEastAsia" w:eastAsiaTheme="minorEastAsia"/>
                <w:kern w:val="0"/>
                <w:sz w:val="20"/>
                <w:szCs w:val="20"/>
              </w:rPr>
            </w:pPr>
          </w:p>
        </w:tc>
        <w:tc>
          <w:tcPr>
            <w:tcW w:w="984" w:type="dxa"/>
            <w:shd w:val="clear" w:color="auto" w:fill="auto"/>
            <w:noWrap/>
            <w:vAlign w:val="center"/>
          </w:tcPr>
          <w:p w14:paraId="5CA6979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农作物良种覆盖率</w:t>
            </w:r>
          </w:p>
        </w:tc>
        <w:tc>
          <w:tcPr>
            <w:tcW w:w="1272" w:type="dxa"/>
            <w:shd w:val="clear" w:color="auto" w:fill="auto"/>
            <w:noWrap/>
            <w:vAlign w:val="center"/>
          </w:tcPr>
          <w:p w14:paraId="7E1166D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1016" w:type="dxa"/>
            <w:shd w:val="clear" w:color="auto" w:fill="auto"/>
            <w:noWrap/>
            <w:vAlign w:val="center"/>
          </w:tcPr>
          <w:p w14:paraId="7CA27BA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木垒县农业技术推广站2023年工作计划</w:t>
            </w:r>
          </w:p>
        </w:tc>
        <w:tc>
          <w:tcPr>
            <w:tcW w:w="989" w:type="dxa"/>
            <w:shd w:val="clear" w:color="auto" w:fill="auto"/>
            <w:noWrap/>
            <w:vAlign w:val="center"/>
          </w:tcPr>
          <w:p w14:paraId="006D945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989" w:type="dxa"/>
            <w:shd w:val="clear" w:color="auto" w:fill="auto"/>
            <w:noWrap/>
            <w:vAlign w:val="center"/>
          </w:tcPr>
          <w:p w14:paraId="06E0F17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90%</w:t>
            </w:r>
          </w:p>
        </w:tc>
        <w:tc>
          <w:tcPr>
            <w:tcW w:w="1040" w:type="dxa"/>
            <w:shd w:val="clear" w:color="auto" w:fill="auto"/>
            <w:noWrap/>
            <w:vAlign w:val="center"/>
          </w:tcPr>
          <w:p w14:paraId="7E9C924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486CF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101" w:type="dxa"/>
            <w:shd w:val="clear" w:color="auto" w:fill="auto"/>
            <w:noWrap/>
            <w:vAlign w:val="center"/>
          </w:tcPr>
          <w:p w14:paraId="1296556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1131" w:type="dxa"/>
            <w:shd w:val="clear" w:color="auto" w:fill="auto"/>
            <w:noWrap/>
            <w:vAlign w:val="center"/>
          </w:tcPr>
          <w:p w14:paraId="2C57DF5C">
            <w:pPr>
              <w:widowControl/>
              <w:jc w:val="left"/>
              <w:rPr>
                <w:rFonts w:hint="eastAsia" w:cs="宋体" w:asciiTheme="minorEastAsia" w:hAnsiTheme="minorEastAsia" w:eastAsiaTheme="minorEastAsia"/>
                <w:kern w:val="0"/>
                <w:sz w:val="20"/>
                <w:szCs w:val="20"/>
              </w:rPr>
            </w:pPr>
          </w:p>
        </w:tc>
        <w:tc>
          <w:tcPr>
            <w:tcW w:w="984" w:type="dxa"/>
            <w:shd w:val="clear" w:color="auto" w:fill="auto"/>
            <w:noWrap/>
            <w:vAlign w:val="center"/>
          </w:tcPr>
          <w:p w14:paraId="42209F11">
            <w:pPr>
              <w:widowControl/>
              <w:jc w:val="left"/>
              <w:rPr>
                <w:rFonts w:hint="eastAsia" w:asciiTheme="minorEastAsia" w:hAnsiTheme="minorEastAsia" w:eastAsiaTheme="minorEastAsia"/>
                <w:kern w:val="0"/>
                <w:sz w:val="20"/>
                <w:szCs w:val="20"/>
              </w:rPr>
            </w:pPr>
          </w:p>
        </w:tc>
        <w:tc>
          <w:tcPr>
            <w:tcW w:w="1272" w:type="dxa"/>
            <w:shd w:val="clear" w:color="auto" w:fill="auto"/>
            <w:noWrap/>
            <w:vAlign w:val="center"/>
          </w:tcPr>
          <w:p w14:paraId="7883366D">
            <w:pPr>
              <w:widowControl/>
              <w:jc w:val="left"/>
              <w:rPr>
                <w:rFonts w:hint="eastAsia" w:asciiTheme="minorEastAsia" w:hAnsiTheme="minorEastAsia" w:eastAsiaTheme="minorEastAsia"/>
                <w:kern w:val="0"/>
                <w:sz w:val="20"/>
                <w:szCs w:val="20"/>
              </w:rPr>
            </w:pPr>
          </w:p>
        </w:tc>
        <w:tc>
          <w:tcPr>
            <w:tcW w:w="1016" w:type="dxa"/>
            <w:shd w:val="clear" w:color="auto" w:fill="auto"/>
            <w:noWrap/>
            <w:vAlign w:val="center"/>
          </w:tcPr>
          <w:p w14:paraId="5CCBD8F9">
            <w:pPr>
              <w:widowControl/>
              <w:jc w:val="left"/>
              <w:rPr>
                <w:rFonts w:hint="eastAsia" w:asciiTheme="minorEastAsia" w:hAnsiTheme="minorEastAsia" w:eastAsiaTheme="minorEastAsia"/>
                <w:kern w:val="0"/>
                <w:sz w:val="20"/>
                <w:szCs w:val="20"/>
              </w:rPr>
            </w:pPr>
          </w:p>
        </w:tc>
        <w:tc>
          <w:tcPr>
            <w:tcW w:w="989" w:type="dxa"/>
            <w:shd w:val="clear" w:color="auto" w:fill="auto"/>
            <w:noWrap/>
            <w:vAlign w:val="center"/>
          </w:tcPr>
          <w:p w14:paraId="134FBF85">
            <w:pPr>
              <w:widowControl/>
              <w:jc w:val="left"/>
              <w:rPr>
                <w:rFonts w:hint="eastAsia" w:asciiTheme="minorEastAsia" w:hAnsiTheme="minorEastAsia" w:eastAsiaTheme="minorEastAsia"/>
                <w:kern w:val="0"/>
                <w:sz w:val="20"/>
                <w:szCs w:val="20"/>
              </w:rPr>
            </w:pPr>
          </w:p>
        </w:tc>
        <w:tc>
          <w:tcPr>
            <w:tcW w:w="989" w:type="dxa"/>
            <w:shd w:val="clear" w:color="auto" w:fill="auto"/>
            <w:noWrap/>
            <w:vAlign w:val="center"/>
          </w:tcPr>
          <w:p w14:paraId="75731CD7">
            <w:pPr>
              <w:widowControl/>
              <w:jc w:val="left"/>
              <w:rPr>
                <w:rFonts w:hint="eastAsia" w:asciiTheme="minorEastAsia" w:hAnsiTheme="minorEastAsia" w:eastAsiaTheme="minorEastAsia"/>
                <w:kern w:val="0"/>
                <w:sz w:val="20"/>
                <w:szCs w:val="20"/>
              </w:rPr>
            </w:pPr>
          </w:p>
        </w:tc>
        <w:tc>
          <w:tcPr>
            <w:tcW w:w="1040" w:type="dxa"/>
            <w:shd w:val="clear" w:color="auto" w:fill="auto"/>
            <w:noWrap/>
            <w:vAlign w:val="center"/>
          </w:tcPr>
          <w:p w14:paraId="5C2667E7">
            <w:pPr>
              <w:widowControl/>
              <w:jc w:val="left"/>
              <w:rPr>
                <w:rFonts w:hint="eastAsia" w:asciiTheme="minorEastAsia" w:hAnsiTheme="minorEastAsia" w:eastAsiaTheme="minorEastAsia"/>
                <w:kern w:val="0"/>
                <w:sz w:val="20"/>
                <w:szCs w:val="20"/>
              </w:rPr>
            </w:pPr>
          </w:p>
        </w:tc>
      </w:tr>
      <w:tr w14:paraId="1EFDE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101" w:type="dxa"/>
            <w:shd w:val="clear" w:color="auto" w:fill="auto"/>
            <w:noWrap/>
            <w:vAlign w:val="center"/>
          </w:tcPr>
          <w:p w14:paraId="172F5C8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1131" w:type="dxa"/>
            <w:shd w:val="clear" w:color="auto" w:fill="auto"/>
            <w:noWrap/>
            <w:vAlign w:val="center"/>
          </w:tcPr>
          <w:p w14:paraId="0EFD5CC5">
            <w:pPr>
              <w:widowControl/>
              <w:jc w:val="left"/>
              <w:rPr>
                <w:rFonts w:hint="eastAsia" w:cs="宋体" w:asciiTheme="minorEastAsia" w:hAnsiTheme="minorEastAsia" w:eastAsiaTheme="minorEastAsia"/>
                <w:kern w:val="0"/>
                <w:sz w:val="20"/>
                <w:szCs w:val="20"/>
              </w:rPr>
            </w:pPr>
          </w:p>
        </w:tc>
        <w:tc>
          <w:tcPr>
            <w:tcW w:w="984" w:type="dxa"/>
            <w:shd w:val="clear" w:color="auto" w:fill="auto"/>
            <w:noWrap/>
            <w:vAlign w:val="center"/>
          </w:tcPr>
          <w:p w14:paraId="28DCAE1C">
            <w:pPr>
              <w:widowControl/>
              <w:jc w:val="left"/>
              <w:rPr>
                <w:rFonts w:hint="eastAsia" w:asciiTheme="minorEastAsia" w:hAnsiTheme="minorEastAsia" w:eastAsiaTheme="minorEastAsia"/>
                <w:kern w:val="0"/>
                <w:sz w:val="20"/>
                <w:szCs w:val="20"/>
              </w:rPr>
            </w:pPr>
          </w:p>
        </w:tc>
        <w:tc>
          <w:tcPr>
            <w:tcW w:w="1272" w:type="dxa"/>
            <w:shd w:val="clear" w:color="auto" w:fill="auto"/>
            <w:noWrap/>
            <w:vAlign w:val="center"/>
          </w:tcPr>
          <w:p w14:paraId="35103905">
            <w:pPr>
              <w:widowControl/>
              <w:jc w:val="left"/>
              <w:rPr>
                <w:rFonts w:hint="eastAsia" w:asciiTheme="minorEastAsia" w:hAnsiTheme="minorEastAsia" w:eastAsiaTheme="minorEastAsia"/>
                <w:kern w:val="0"/>
                <w:sz w:val="20"/>
                <w:szCs w:val="20"/>
              </w:rPr>
            </w:pPr>
          </w:p>
        </w:tc>
        <w:tc>
          <w:tcPr>
            <w:tcW w:w="1016" w:type="dxa"/>
            <w:shd w:val="clear" w:color="auto" w:fill="auto"/>
            <w:noWrap/>
            <w:vAlign w:val="center"/>
          </w:tcPr>
          <w:p w14:paraId="4A684E48">
            <w:pPr>
              <w:widowControl/>
              <w:jc w:val="left"/>
              <w:rPr>
                <w:rFonts w:hint="eastAsia" w:asciiTheme="minorEastAsia" w:hAnsiTheme="minorEastAsia" w:eastAsiaTheme="minorEastAsia"/>
                <w:kern w:val="0"/>
                <w:sz w:val="20"/>
                <w:szCs w:val="20"/>
              </w:rPr>
            </w:pPr>
          </w:p>
        </w:tc>
        <w:tc>
          <w:tcPr>
            <w:tcW w:w="989" w:type="dxa"/>
            <w:shd w:val="clear" w:color="auto" w:fill="auto"/>
            <w:noWrap/>
            <w:vAlign w:val="center"/>
          </w:tcPr>
          <w:p w14:paraId="1E8FF55A">
            <w:pPr>
              <w:widowControl/>
              <w:jc w:val="left"/>
              <w:rPr>
                <w:rFonts w:hint="eastAsia" w:asciiTheme="minorEastAsia" w:hAnsiTheme="minorEastAsia" w:eastAsiaTheme="minorEastAsia"/>
                <w:kern w:val="0"/>
                <w:sz w:val="20"/>
                <w:szCs w:val="20"/>
              </w:rPr>
            </w:pPr>
          </w:p>
        </w:tc>
        <w:tc>
          <w:tcPr>
            <w:tcW w:w="989" w:type="dxa"/>
            <w:shd w:val="clear" w:color="auto" w:fill="auto"/>
            <w:noWrap/>
            <w:vAlign w:val="center"/>
          </w:tcPr>
          <w:p w14:paraId="13C44554">
            <w:pPr>
              <w:widowControl/>
              <w:jc w:val="left"/>
              <w:rPr>
                <w:rFonts w:hint="eastAsia" w:asciiTheme="minorEastAsia" w:hAnsiTheme="minorEastAsia" w:eastAsiaTheme="minorEastAsia"/>
                <w:kern w:val="0"/>
                <w:sz w:val="20"/>
                <w:szCs w:val="20"/>
              </w:rPr>
            </w:pPr>
          </w:p>
        </w:tc>
        <w:tc>
          <w:tcPr>
            <w:tcW w:w="1040" w:type="dxa"/>
            <w:shd w:val="clear" w:color="auto" w:fill="auto"/>
            <w:noWrap/>
            <w:vAlign w:val="center"/>
          </w:tcPr>
          <w:p w14:paraId="6BA473DD">
            <w:pPr>
              <w:widowControl/>
              <w:jc w:val="left"/>
              <w:rPr>
                <w:rFonts w:hint="eastAsia" w:asciiTheme="minorEastAsia" w:hAnsiTheme="minorEastAsia" w:eastAsiaTheme="minorEastAsia"/>
                <w:kern w:val="0"/>
                <w:sz w:val="20"/>
                <w:szCs w:val="20"/>
              </w:rPr>
            </w:pPr>
          </w:p>
        </w:tc>
      </w:tr>
    </w:tbl>
    <w:p w14:paraId="0DE0D828">
      <w:pPr>
        <w:ind w:firstLine="640" w:firstLineChars="200"/>
        <w:jc w:val="left"/>
        <w:rPr>
          <w:rFonts w:ascii="仿宋_GB2312" w:eastAsia="仿宋_GB2312"/>
          <w:sz w:val="32"/>
          <w:szCs w:val="32"/>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729"/>
        <w:gridCol w:w="390"/>
        <w:gridCol w:w="1837"/>
        <w:gridCol w:w="789"/>
        <w:gridCol w:w="816"/>
        <w:gridCol w:w="849"/>
        <w:gridCol w:w="516"/>
        <w:gridCol w:w="128"/>
        <w:gridCol w:w="407"/>
        <w:gridCol w:w="512"/>
        <w:gridCol w:w="717"/>
      </w:tblGrid>
      <w:tr w14:paraId="4602E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5" w:hRule="atLeast"/>
        </w:trPr>
        <w:tc>
          <w:tcPr>
            <w:tcW w:w="5000" w:type="pct"/>
            <w:gridSpan w:val="13"/>
            <w:shd w:val="clear" w:color="auto" w:fill="auto"/>
            <w:vAlign w:val="center"/>
          </w:tcPr>
          <w:p w14:paraId="05D135A0">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2EF2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3"/>
            <w:shd w:val="clear" w:color="auto" w:fill="auto"/>
            <w:vAlign w:val="center"/>
          </w:tcPr>
          <w:p w14:paraId="79321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E428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7CA0CE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12" w:type="pct"/>
            <w:gridSpan w:val="11"/>
            <w:shd w:val="clear" w:color="auto" w:fill="auto"/>
            <w:vAlign w:val="center"/>
          </w:tcPr>
          <w:p w14:paraId="4022B3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地膜科学使用回收试点项目</w:t>
            </w:r>
          </w:p>
        </w:tc>
      </w:tr>
      <w:tr w14:paraId="619B1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28DF00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77" w:type="pct"/>
            <w:gridSpan w:val="5"/>
            <w:shd w:val="clear" w:color="auto" w:fill="auto"/>
            <w:vAlign w:val="center"/>
          </w:tcPr>
          <w:p w14:paraId="0E26AD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木垒县农业技术推广站</w:t>
            </w:r>
          </w:p>
        </w:tc>
        <w:tc>
          <w:tcPr>
            <w:tcW w:w="498" w:type="pct"/>
            <w:shd w:val="clear" w:color="auto" w:fill="auto"/>
            <w:vAlign w:val="center"/>
          </w:tcPr>
          <w:p w14:paraId="7CDAB8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37" w:type="pct"/>
            <w:gridSpan w:val="5"/>
            <w:shd w:val="clear" w:color="auto" w:fill="auto"/>
            <w:vAlign w:val="center"/>
          </w:tcPr>
          <w:p w14:paraId="6DEABE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木垒县农业技术推广站</w:t>
            </w:r>
          </w:p>
        </w:tc>
      </w:tr>
      <w:tr w14:paraId="7EE72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8" w:type="pct"/>
            <w:gridSpan w:val="2"/>
            <w:vMerge w:val="restart"/>
            <w:shd w:val="clear" w:color="auto" w:fill="auto"/>
            <w:vAlign w:val="center"/>
          </w:tcPr>
          <w:p w14:paraId="16595C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57" w:type="pct"/>
            <w:gridSpan w:val="2"/>
            <w:shd w:val="clear" w:color="auto" w:fill="auto"/>
            <w:vAlign w:val="center"/>
          </w:tcPr>
          <w:p w14:paraId="7D30C01E">
            <w:pPr>
              <w:widowControl/>
              <w:jc w:val="center"/>
              <w:rPr>
                <w:rFonts w:hint="eastAsia" w:ascii="宋体" w:hAnsi="宋体" w:cs="宋体"/>
                <w:color w:val="000000"/>
                <w:kern w:val="0"/>
                <w:sz w:val="20"/>
                <w:szCs w:val="20"/>
              </w:rPr>
            </w:pPr>
          </w:p>
        </w:tc>
        <w:tc>
          <w:tcPr>
            <w:tcW w:w="1078" w:type="pct"/>
            <w:shd w:val="clear" w:color="auto" w:fill="auto"/>
            <w:vAlign w:val="center"/>
          </w:tcPr>
          <w:p w14:paraId="524746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42" w:type="pct"/>
            <w:gridSpan w:val="2"/>
            <w:shd w:val="clear" w:color="auto" w:fill="auto"/>
            <w:vAlign w:val="center"/>
          </w:tcPr>
          <w:p w14:paraId="13664D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498" w:type="pct"/>
            <w:shd w:val="clear" w:color="auto" w:fill="auto"/>
            <w:vAlign w:val="center"/>
          </w:tcPr>
          <w:p w14:paraId="56B8B3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78" w:type="pct"/>
            <w:gridSpan w:val="2"/>
            <w:shd w:val="clear" w:color="auto" w:fill="auto"/>
            <w:vAlign w:val="center"/>
          </w:tcPr>
          <w:p w14:paraId="06C8E4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9" w:type="pct"/>
            <w:gridSpan w:val="2"/>
            <w:shd w:val="clear" w:color="auto" w:fill="auto"/>
            <w:vAlign w:val="center"/>
          </w:tcPr>
          <w:p w14:paraId="64010B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shd w:val="clear" w:color="auto" w:fill="auto"/>
            <w:vAlign w:val="center"/>
          </w:tcPr>
          <w:p w14:paraId="171AEC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DB66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04565329">
            <w:pPr>
              <w:widowControl/>
              <w:jc w:val="left"/>
              <w:rPr>
                <w:rFonts w:hint="eastAsia" w:ascii="宋体" w:hAnsi="宋体" w:cs="宋体"/>
                <w:color w:val="000000"/>
                <w:kern w:val="0"/>
                <w:sz w:val="20"/>
                <w:szCs w:val="20"/>
              </w:rPr>
            </w:pPr>
          </w:p>
        </w:tc>
        <w:tc>
          <w:tcPr>
            <w:tcW w:w="657" w:type="pct"/>
            <w:gridSpan w:val="2"/>
            <w:shd w:val="clear" w:color="auto" w:fill="auto"/>
            <w:vAlign w:val="center"/>
          </w:tcPr>
          <w:p w14:paraId="7EC108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78" w:type="pct"/>
            <w:shd w:val="clear" w:color="auto" w:fill="auto"/>
            <w:vAlign w:val="center"/>
          </w:tcPr>
          <w:p w14:paraId="4E81A0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7.50</w:t>
            </w:r>
          </w:p>
        </w:tc>
        <w:tc>
          <w:tcPr>
            <w:tcW w:w="942" w:type="pct"/>
            <w:gridSpan w:val="2"/>
            <w:shd w:val="clear" w:color="auto" w:fill="auto"/>
            <w:vAlign w:val="center"/>
          </w:tcPr>
          <w:p w14:paraId="5DFC23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7.50</w:t>
            </w:r>
          </w:p>
        </w:tc>
        <w:tc>
          <w:tcPr>
            <w:tcW w:w="498" w:type="pct"/>
            <w:shd w:val="clear" w:color="auto" w:fill="auto"/>
            <w:vAlign w:val="center"/>
          </w:tcPr>
          <w:p w14:paraId="2CEF4A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7.50</w:t>
            </w:r>
          </w:p>
        </w:tc>
        <w:tc>
          <w:tcPr>
            <w:tcW w:w="378" w:type="pct"/>
            <w:gridSpan w:val="2"/>
            <w:shd w:val="clear" w:color="auto" w:fill="auto"/>
            <w:vAlign w:val="center"/>
          </w:tcPr>
          <w:p w14:paraId="72FC87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9" w:type="pct"/>
            <w:gridSpan w:val="2"/>
            <w:shd w:val="clear" w:color="auto" w:fill="auto"/>
            <w:vAlign w:val="center"/>
          </w:tcPr>
          <w:p w14:paraId="5CDE38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shd w:val="clear" w:color="auto" w:fill="auto"/>
            <w:vAlign w:val="center"/>
          </w:tcPr>
          <w:p w14:paraId="5425EB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0EF8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6A86ED99">
            <w:pPr>
              <w:widowControl/>
              <w:jc w:val="left"/>
              <w:rPr>
                <w:rFonts w:hint="eastAsia" w:ascii="宋体" w:hAnsi="宋体" w:cs="宋体"/>
                <w:color w:val="000000"/>
                <w:kern w:val="0"/>
                <w:sz w:val="20"/>
                <w:szCs w:val="20"/>
              </w:rPr>
            </w:pPr>
          </w:p>
        </w:tc>
        <w:tc>
          <w:tcPr>
            <w:tcW w:w="657" w:type="pct"/>
            <w:gridSpan w:val="2"/>
            <w:shd w:val="clear" w:color="auto" w:fill="auto"/>
            <w:vAlign w:val="center"/>
          </w:tcPr>
          <w:p w14:paraId="555604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78" w:type="pct"/>
            <w:shd w:val="clear" w:color="auto" w:fill="auto"/>
            <w:vAlign w:val="center"/>
          </w:tcPr>
          <w:p w14:paraId="600182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7.50</w:t>
            </w:r>
          </w:p>
        </w:tc>
        <w:tc>
          <w:tcPr>
            <w:tcW w:w="942" w:type="pct"/>
            <w:gridSpan w:val="2"/>
            <w:shd w:val="clear" w:color="auto" w:fill="auto"/>
            <w:vAlign w:val="center"/>
          </w:tcPr>
          <w:p w14:paraId="34EC1A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7.50</w:t>
            </w:r>
          </w:p>
        </w:tc>
        <w:tc>
          <w:tcPr>
            <w:tcW w:w="498" w:type="pct"/>
            <w:shd w:val="clear" w:color="auto" w:fill="auto"/>
            <w:vAlign w:val="center"/>
          </w:tcPr>
          <w:p w14:paraId="60C6F0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7.50</w:t>
            </w:r>
          </w:p>
        </w:tc>
        <w:tc>
          <w:tcPr>
            <w:tcW w:w="378" w:type="pct"/>
            <w:gridSpan w:val="2"/>
            <w:shd w:val="clear" w:color="auto" w:fill="auto"/>
            <w:vAlign w:val="center"/>
          </w:tcPr>
          <w:p w14:paraId="4AF400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9" w:type="pct"/>
            <w:gridSpan w:val="2"/>
            <w:shd w:val="clear" w:color="auto" w:fill="auto"/>
            <w:vAlign w:val="center"/>
          </w:tcPr>
          <w:p w14:paraId="0DD0CA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1DF9BD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0609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5671469D">
            <w:pPr>
              <w:widowControl/>
              <w:jc w:val="left"/>
              <w:rPr>
                <w:rFonts w:hint="eastAsia" w:ascii="宋体" w:hAnsi="宋体" w:cs="宋体"/>
                <w:color w:val="000000"/>
                <w:kern w:val="0"/>
                <w:sz w:val="20"/>
                <w:szCs w:val="20"/>
              </w:rPr>
            </w:pPr>
          </w:p>
        </w:tc>
        <w:tc>
          <w:tcPr>
            <w:tcW w:w="657" w:type="pct"/>
            <w:gridSpan w:val="2"/>
            <w:shd w:val="clear" w:color="auto" w:fill="auto"/>
            <w:vAlign w:val="center"/>
          </w:tcPr>
          <w:p w14:paraId="52AEE487">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078" w:type="pct"/>
            <w:shd w:val="clear" w:color="auto" w:fill="auto"/>
            <w:vAlign w:val="center"/>
          </w:tcPr>
          <w:p w14:paraId="1A82020F">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42" w:type="pct"/>
            <w:gridSpan w:val="2"/>
            <w:shd w:val="clear" w:color="auto" w:fill="auto"/>
            <w:vAlign w:val="center"/>
          </w:tcPr>
          <w:p w14:paraId="0895CC53">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498" w:type="pct"/>
            <w:shd w:val="clear" w:color="auto" w:fill="auto"/>
            <w:vAlign w:val="center"/>
          </w:tcPr>
          <w:p w14:paraId="75CC3B9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378" w:type="pct"/>
            <w:gridSpan w:val="2"/>
            <w:shd w:val="clear" w:color="auto" w:fill="auto"/>
            <w:vAlign w:val="center"/>
          </w:tcPr>
          <w:p w14:paraId="37169C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9" w:type="pct"/>
            <w:gridSpan w:val="2"/>
            <w:shd w:val="clear" w:color="auto" w:fill="auto"/>
            <w:vAlign w:val="center"/>
          </w:tcPr>
          <w:p w14:paraId="79710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007A56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72C8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44" w:type="pct"/>
            <w:vMerge w:val="restart"/>
            <w:shd w:val="clear" w:color="auto" w:fill="auto"/>
            <w:vAlign w:val="center"/>
          </w:tcPr>
          <w:p w14:paraId="450EBB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921" w:type="pct"/>
            <w:gridSpan w:val="6"/>
            <w:shd w:val="clear" w:color="auto" w:fill="auto"/>
            <w:vAlign w:val="center"/>
          </w:tcPr>
          <w:p w14:paraId="614965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35" w:type="pct"/>
            <w:gridSpan w:val="6"/>
            <w:shd w:val="clear" w:color="auto" w:fill="auto"/>
            <w:vAlign w:val="center"/>
          </w:tcPr>
          <w:p w14:paraId="57D8E7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BB69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4" w:type="pct"/>
            <w:vMerge w:val="continue"/>
            <w:vAlign w:val="center"/>
          </w:tcPr>
          <w:p w14:paraId="42A3A1A8">
            <w:pPr>
              <w:widowControl/>
              <w:jc w:val="left"/>
              <w:rPr>
                <w:rFonts w:hint="eastAsia" w:ascii="宋体" w:hAnsi="宋体" w:cs="宋体"/>
                <w:color w:val="000000"/>
                <w:kern w:val="0"/>
                <w:sz w:val="20"/>
                <w:szCs w:val="20"/>
              </w:rPr>
            </w:pPr>
          </w:p>
        </w:tc>
        <w:tc>
          <w:tcPr>
            <w:tcW w:w="2921" w:type="pct"/>
            <w:gridSpan w:val="6"/>
            <w:shd w:val="clear" w:color="auto" w:fill="auto"/>
          </w:tcPr>
          <w:p w14:paraId="1A7D7F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依据昌州财农【2023】21号文件关于下达2023年中央农业生态资源保护资金预算的通知，计划使用中央农业生态资源保护财政项目资金实施地膜回收试点任务5万亩，建立地膜残留检测系统和检测点位20个。</w:t>
            </w:r>
          </w:p>
        </w:tc>
        <w:tc>
          <w:tcPr>
            <w:tcW w:w="1835" w:type="pct"/>
            <w:gridSpan w:val="6"/>
            <w:shd w:val="clear" w:color="auto" w:fill="auto"/>
          </w:tcPr>
          <w:p w14:paraId="5B97DA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本项目已完成如下工作：地膜回收试点任务5万亩，建立地膜残留检测系统和检测点位20个。</w:t>
            </w:r>
          </w:p>
        </w:tc>
      </w:tr>
      <w:tr w14:paraId="7277D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restart"/>
            <w:shd w:val="clear" w:color="auto" w:fill="auto"/>
            <w:vAlign w:val="center"/>
          </w:tcPr>
          <w:p w14:paraId="55C27B9A">
            <w:pPr>
              <w:widowControl/>
              <w:jc w:val="center"/>
              <w:rPr>
                <w:rFonts w:hint="eastAsia" w:ascii="宋体" w:hAnsi="宋体" w:cs="宋体"/>
                <w:color w:val="000000"/>
                <w:kern w:val="0"/>
                <w:sz w:val="20"/>
                <w:szCs w:val="20"/>
              </w:rPr>
            </w:pPr>
          </w:p>
        </w:tc>
        <w:tc>
          <w:tcPr>
            <w:tcW w:w="244" w:type="pct"/>
            <w:vMerge w:val="restart"/>
            <w:shd w:val="clear" w:color="auto" w:fill="auto"/>
            <w:vAlign w:val="center"/>
          </w:tcPr>
          <w:p w14:paraId="210C94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428" w:type="pct"/>
            <w:vMerge w:val="restart"/>
            <w:shd w:val="clear" w:color="auto" w:fill="auto"/>
            <w:vAlign w:val="center"/>
          </w:tcPr>
          <w:p w14:paraId="7A9A2B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70" w:type="pct"/>
            <w:gridSpan w:val="3"/>
            <w:vMerge w:val="restart"/>
            <w:shd w:val="clear" w:color="auto" w:fill="auto"/>
            <w:vAlign w:val="center"/>
          </w:tcPr>
          <w:p w14:paraId="078B10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shd w:val="clear" w:color="auto" w:fill="auto"/>
            <w:vAlign w:val="center"/>
          </w:tcPr>
          <w:p w14:paraId="7CFFFC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98" w:type="pct"/>
            <w:vMerge w:val="restart"/>
            <w:shd w:val="clear" w:color="auto" w:fill="auto"/>
            <w:vAlign w:val="center"/>
          </w:tcPr>
          <w:p w14:paraId="037676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3" w:type="pct"/>
            <w:vMerge w:val="restart"/>
            <w:shd w:val="clear" w:color="auto" w:fill="auto"/>
            <w:vAlign w:val="center"/>
          </w:tcPr>
          <w:p w14:paraId="72BACF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14" w:type="pct"/>
            <w:gridSpan w:val="2"/>
            <w:vMerge w:val="restart"/>
            <w:shd w:val="clear" w:color="auto" w:fill="auto"/>
            <w:vAlign w:val="center"/>
          </w:tcPr>
          <w:p w14:paraId="03C3E6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0" w:type="pct"/>
            <w:gridSpan w:val="2"/>
            <w:vMerge w:val="restart"/>
            <w:shd w:val="clear" w:color="auto" w:fill="auto"/>
            <w:vAlign w:val="center"/>
          </w:tcPr>
          <w:p w14:paraId="0D618D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A38A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continue"/>
            <w:vAlign w:val="center"/>
          </w:tcPr>
          <w:p w14:paraId="7ACA279B">
            <w:pPr>
              <w:widowControl/>
              <w:jc w:val="left"/>
              <w:rPr>
                <w:rFonts w:hint="eastAsia" w:ascii="宋体" w:hAnsi="宋体" w:cs="宋体"/>
                <w:color w:val="000000"/>
                <w:kern w:val="0"/>
                <w:sz w:val="20"/>
                <w:szCs w:val="20"/>
              </w:rPr>
            </w:pPr>
          </w:p>
        </w:tc>
        <w:tc>
          <w:tcPr>
            <w:tcW w:w="244" w:type="pct"/>
            <w:vMerge w:val="continue"/>
            <w:vAlign w:val="center"/>
          </w:tcPr>
          <w:p w14:paraId="385E5CF8">
            <w:pPr>
              <w:widowControl/>
              <w:jc w:val="left"/>
              <w:rPr>
                <w:rFonts w:hint="eastAsia" w:ascii="宋体" w:hAnsi="宋体" w:cs="宋体"/>
                <w:color w:val="000000"/>
                <w:kern w:val="0"/>
                <w:sz w:val="20"/>
                <w:szCs w:val="20"/>
              </w:rPr>
            </w:pPr>
          </w:p>
        </w:tc>
        <w:tc>
          <w:tcPr>
            <w:tcW w:w="428" w:type="pct"/>
            <w:vMerge w:val="continue"/>
            <w:vAlign w:val="center"/>
          </w:tcPr>
          <w:p w14:paraId="17217315">
            <w:pPr>
              <w:widowControl/>
              <w:jc w:val="left"/>
              <w:rPr>
                <w:rFonts w:hint="eastAsia" w:ascii="宋体" w:hAnsi="宋体" w:cs="宋体"/>
                <w:color w:val="000000"/>
                <w:kern w:val="0"/>
                <w:sz w:val="20"/>
                <w:szCs w:val="20"/>
              </w:rPr>
            </w:pPr>
          </w:p>
        </w:tc>
        <w:tc>
          <w:tcPr>
            <w:tcW w:w="1770" w:type="pct"/>
            <w:gridSpan w:val="3"/>
            <w:vMerge w:val="continue"/>
            <w:vAlign w:val="center"/>
          </w:tcPr>
          <w:p w14:paraId="7948B010">
            <w:pPr>
              <w:widowControl/>
              <w:jc w:val="left"/>
              <w:rPr>
                <w:rFonts w:hint="eastAsia" w:ascii="宋体" w:hAnsi="宋体" w:cs="宋体"/>
                <w:color w:val="000000"/>
                <w:kern w:val="0"/>
                <w:sz w:val="20"/>
                <w:szCs w:val="20"/>
              </w:rPr>
            </w:pPr>
          </w:p>
        </w:tc>
        <w:tc>
          <w:tcPr>
            <w:tcW w:w="479" w:type="pct"/>
            <w:vMerge w:val="continue"/>
            <w:vAlign w:val="center"/>
          </w:tcPr>
          <w:p w14:paraId="749741EE">
            <w:pPr>
              <w:widowControl/>
              <w:jc w:val="left"/>
              <w:rPr>
                <w:rFonts w:hint="eastAsia" w:ascii="宋体" w:hAnsi="宋体" w:cs="宋体"/>
                <w:color w:val="000000"/>
                <w:kern w:val="0"/>
                <w:sz w:val="20"/>
                <w:szCs w:val="20"/>
              </w:rPr>
            </w:pPr>
          </w:p>
        </w:tc>
        <w:tc>
          <w:tcPr>
            <w:tcW w:w="498" w:type="pct"/>
            <w:vMerge w:val="continue"/>
            <w:vAlign w:val="center"/>
          </w:tcPr>
          <w:p w14:paraId="69C94BDB">
            <w:pPr>
              <w:widowControl/>
              <w:jc w:val="left"/>
              <w:rPr>
                <w:rFonts w:hint="eastAsia" w:ascii="宋体" w:hAnsi="宋体" w:cs="宋体"/>
                <w:color w:val="000000"/>
                <w:kern w:val="0"/>
                <w:sz w:val="20"/>
                <w:szCs w:val="20"/>
              </w:rPr>
            </w:pPr>
          </w:p>
        </w:tc>
        <w:tc>
          <w:tcPr>
            <w:tcW w:w="303" w:type="pct"/>
            <w:vMerge w:val="continue"/>
            <w:vAlign w:val="center"/>
          </w:tcPr>
          <w:p w14:paraId="6A700F43">
            <w:pPr>
              <w:widowControl/>
              <w:jc w:val="left"/>
              <w:rPr>
                <w:rFonts w:hint="eastAsia" w:ascii="宋体" w:hAnsi="宋体" w:cs="宋体"/>
                <w:color w:val="000000"/>
                <w:kern w:val="0"/>
                <w:sz w:val="20"/>
                <w:szCs w:val="20"/>
              </w:rPr>
            </w:pPr>
          </w:p>
        </w:tc>
        <w:tc>
          <w:tcPr>
            <w:tcW w:w="314" w:type="pct"/>
            <w:gridSpan w:val="2"/>
            <w:vMerge w:val="continue"/>
            <w:vAlign w:val="center"/>
          </w:tcPr>
          <w:p w14:paraId="68065D19">
            <w:pPr>
              <w:widowControl/>
              <w:jc w:val="left"/>
              <w:rPr>
                <w:rFonts w:hint="eastAsia" w:ascii="宋体" w:hAnsi="宋体" w:cs="宋体"/>
                <w:color w:val="000000"/>
                <w:kern w:val="0"/>
                <w:sz w:val="20"/>
                <w:szCs w:val="20"/>
              </w:rPr>
            </w:pPr>
          </w:p>
        </w:tc>
        <w:tc>
          <w:tcPr>
            <w:tcW w:w="720" w:type="pct"/>
            <w:gridSpan w:val="2"/>
            <w:vMerge w:val="continue"/>
            <w:vAlign w:val="center"/>
          </w:tcPr>
          <w:p w14:paraId="572E672A">
            <w:pPr>
              <w:widowControl/>
              <w:jc w:val="left"/>
              <w:rPr>
                <w:rFonts w:hint="eastAsia" w:ascii="宋体" w:hAnsi="宋体" w:cs="宋体"/>
                <w:color w:val="000000"/>
                <w:kern w:val="0"/>
                <w:sz w:val="20"/>
                <w:szCs w:val="20"/>
              </w:rPr>
            </w:pPr>
          </w:p>
        </w:tc>
      </w:tr>
      <w:tr w14:paraId="25638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restart"/>
            <w:shd w:val="clear" w:color="auto" w:fill="auto"/>
            <w:vAlign w:val="center"/>
          </w:tcPr>
          <w:p w14:paraId="59DF9F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4" w:type="pct"/>
            <w:vMerge w:val="restart"/>
            <w:shd w:val="clear" w:color="auto" w:fill="auto"/>
            <w:vAlign w:val="center"/>
          </w:tcPr>
          <w:p w14:paraId="72F773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428" w:type="pct"/>
            <w:shd w:val="clear" w:color="auto" w:fill="auto"/>
            <w:vAlign w:val="center"/>
          </w:tcPr>
          <w:p w14:paraId="1A1318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70" w:type="pct"/>
            <w:gridSpan w:val="3"/>
            <w:shd w:val="clear" w:color="auto" w:fill="auto"/>
            <w:noWrap/>
            <w:vAlign w:val="center"/>
          </w:tcPr>
          <w:p w14:paraId="699438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加厚地膜使用回收试点任务面积</w:t>
            </w:r>
          </w:p>
        </w:tc>
        <w:tc>
          <w:tcPr>
            <w:tcW w:w="479" w:type="pct"/>
            <w:shd w:val="clear" w:color="auto" w:fill="auto"/>
            <w:vAlign w:val="center"/>
          </w:tcPr>
          <w:p w14:paraId="7635C2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&gt;=5万亩</w:t>
            </w:r>
          </w:p>
        </w:tc>
        <w:tc>
          <w:tcPr>
            <w:tcW w:w="498" w:type="pct"/>
            <w:shd w:val="clear" w:color="auto" w:fill="auto"/>
            <w:vAlign w:val="center"/>
          </w:tcPr>
          <w:p w14:paraId="0785BC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=5万亩</w:t>
            </w:r>
          </w:p>
        </w:tc>
        <w:tc>
          <w:tcPr>
            <w:tcW w:w="303" w:type="pct"/>
            <w:shd w:val="clear" w:color="auto" w:fill="auto"/>
            <w:vAlign w:val="center"/>
          </w:tcPr>
          <w:p w14:paraId="30949F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14" w:type="pct"/>
            <w:gridSpan w:val="2"/>
            <w:shd w:val="clear" w:color="auto" w:fill="auto"/>
            <w:vAlign w:val="center"/>
          </w:tcPr>
          <w:p w14:paraId="50C9E5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0" w:type="pct"/>
            <w:gridSpan w:val="2"/>
            <w:shd w:val="clear" w:color="auto" w:fill="auto"/>
            <w:vAlign w:val="center"/>
          </w:tcPr>
          <w:p w14:paraId="6C737BDC">
            <w:pPr>
              <w:widowControl/>
              <w:jc w:val="center"/>
              <w:rPr>
                <w:rFonts w:hint="eastAsia" w:ascii="宋体" w:hAnsi="宋体" w:cs="宋体"/>
                <w:color w:val="000000"/>
                <w:kern w:val="0"/>
                <w:sz w:val="20"/>
                <w:szCs w:val="20"/>
              </w:rPr>
            </w:pPr>
          </w:p>
        </w:tc>
      </w:tr>
      <w:tr w14:paraId="15B1E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76D958CB">
            <w:pPr>
              <w:widowControl/>
              <w:jc w:val="left"/>
              <w:rPr>
                <w:rFonts w:hint="eastAsia" w:ascii="宋体" w:hAnsi="宋体" w:cs="宋体"/>
                <w:color w:val="000000"/>
                <w:kern w:val="0"/>
                <w:sz w:val="20"/>
                <w:szCs w:val="20"/>
              </w:rPr>
            </w:pPr>
          </w:p>
        </w:tc>
        <w:tc>
          <w:tcPr>
            <w:tcW w:w="244" w:type="pct"/>
            <w:vMerge w:val="continue"/>
            <w:vAlign w:val="center"/>
          </w:tcPr>
          <w:p w14:paraId="0B304801">
            <w:pPr>
              <w:widowControl/>
              <w:jc w:val="left"/>
              <w:rPr>
                <w:rFonts w:hint="eastAsia" w:ascii="宋体" w:hAnsi="宋体" w:cs="宋体"/>
                <w:color w:val="000000"/>
                <w:kern w:val="0"/>
                <w:sz w:val="20"/>
                <w:szCs w:val="20"/>
              </w:rPr>
            </w:pPr>
          </w:p>
        </w:tc>
        <w:tc>
          <w:tcPr>
            <w:tcW w:w="428" w:type="pct"/>
            <w:shd w:val="clear" w:color="auto" w:fill="auto"/>
            <w:vAlign w:val="center"/>
          </w:tcPr>
          <w:p w14:paraId="564703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70" w:type="pct"/>
            <w:gridSpan w:val="3"/>
            <w:shd w:val="clear" w:color="auto" w:fill="auto"/>
            <w:noWrap/>
            <w:vAlign w:val="center"/>
          </w:tcPr>
          <w:p w14:paraId="7D57E4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布设检测点位</w:t>
            </w:r>
          </w:p>
        </w:tc>
        <w:tc>
          <w:tcPr>
            <w:tcW w:w="479" w:type="pct"/>
            <w:shd w:val="clear" w:color="auto" w:fill="auto"/>
            <w:vAlign w:val="center"/>
          </w:tcPr>
          <w:p w14:paraId="2FD9FF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&gt;=20个</w:t>
            </w:r>
          </w:p>
        </w:tc>
        <w:tc>
          <w:tcPr>
            <w:tcW w:w="498" w:type="pct"/>
            <w:shd w:val="clear" w:color="auto" w:fill="auto"/>
            <w:vAlign w:val="center"/>
          </w:tcPr>
          <w:p w14:paraId="592B80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=20个</w:t>
            </w:r>
          </w:p>
        </w:tc>
        <w:tc>
          <w:tcPr>
            <w:tcW w:w="303" w:type="pct"/>
            <w:shd w:val="clear" w:color="auto" w:fill="auto"/>
            <w:vAlign w:val="center"/>
          </w:tcPr>
          <w:p w14:paraId="74FE03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14" w:type="pct"/>
            <w:gridSpan w:val="2"/>
            <w:shd w:val="clear" w:color="auto" w:fill="auto"/>
            <w:vAlign w:val="center"/>
          </w:tcPr>
          <w:p w14:paraId="4FD831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0" w:type="pct"/>
            <w:gridSpan w:val="2"/>
            <w:shd w:val="clear" w:color="auto" w:fill="auto"/>
            <w:vAlign w:val="center"/>
          </w:tcPr>
          <w:p w14:paraId="33DF399C">
            <w:pPr>
              <w:widowControl/>
              <w:jc w:val="center"/>
              <w:rPr>
                <w:rFonts w:hint="eastAsia" w:ascii="宋体" w:hAnsi="宋体" w:cs="宋体"/>
                <w:color w:val="000000"/>
                <w:kern w:val="0"/>
                <w:sz w:val="20"/>
                <w:szCs w:val="20"/>
              </w:rPr>
            </w:pPr>
          </w:p>
        </w:tc>
      </w:tr>
      <w:tr w14:paraId="07917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64EDF564">
            <w:pPr>
              <w:widowControl/>
              <w:jc w:val="left"/>
              <w:rPr>
                <w:rFonts w:hint="eastAsia" w:ascii="宋体" w:hAnsi="宋体" w:cs="宋体"/>
                <w:color w:val="000000"/>
                <w:kern w:val="0"/>
                <w:sz w:val="20"/>
                <w:szCs w:val="20"/>
              </w:rPr>
            </w:pPr>
          </w:p>
        </w:tc>
        <w:tc>
          <w:tcPr>
            <w:tcW w:w="244" w:type="pct"/>
            <w:vMerge w:val="continue"/>
            <w:vAlign w:val="center"/>
          </w:tcPr>
          <w:p w14:paraId="17EBEC86">
            <w:pPr>
              <w:widowControl/>
              <w:jc w:val="left"/>
              <w:rPr>
                <w:rFonts w:hint="eastAsia" w:ascii="宋体" w:hAnsi="宋体" w:cs="宋体"/>
                <w:color w:val="000000"/>
                <w:kern w:val="0"/>
                <w:sz w:val="20"/>
                <w:szCs w:val="20"/>
              </w:rPr>
            </w:pPr>
          </w:p>
        </w:tc>
        <w:tc>
          <w:tcPr>
            <w:tcW w:w="428" w:type="pct"/>
            <w:shd w:val="clear" w:color="auto" w:fill="auto"/>
            <w:vAlign w:val="center"/>
          </w:tcPr>
          <w:p w14:paraId="50DD99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70" w:type="pct"/>
            <w:gridSpan w:val="3"/>
            <w:shd w:val="clear" w:color="auto" w:fill="auto"/>
            <w:noWrap/>
            <w:vAlign w:val="center"/>
          </w:tcPr>
          <w:p w14:paraId="60541F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检测点位完成率</w:t>
            </w:r>
          </w:p>
        </w:tc>
        <w:tc>
          <w:tcPr>
            <w:tcW w:w="479" w:type="pct"/>
            <w:shd w:val="clear" w:color="auto" w:fill="auto"/>
            <w:vAlign w:val="center"/>
          </w:tcPr>
          <w:p w14:paraId="164851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8" w:type="pct"/>
            <w:shd w:val="clear" w:color="auto" w:fill="auto"/>
            <w:vAlign w:val="center"/>
          </w:tcPr>
          <w:p w14:paraId="6F6109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shd w:val="clear" w:color="auto" w:fill="auto"/>
            <w:vAlign w:val="center"/>
          </w:tcPr>
          <w:p w14:paraId="78C838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14" w:type="pct"/>
            <w:gridSpan w:val="2"/>
            <w:shd w:val="clear" w:color="auto" w:fill="auto"/>
            <w:vAlign w:val="center"/>
          </w:tcPr>
          <w:p w14:paraId="341EE7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0" w:type="pct"/>
            <w:gridSpan w:val="2"/>
            <w:shd w:val="clear" w:color="auto" w:fill="auto"/>
            <w:vAlign w:val="center"/>
          </w:tcPr>
          <w:p w14:paraId="20A57BF7">
            <w:pPr>
              <w:widowControl/>
              <w:jc w:val="center"/>
              <w:rPr>
                <w:rFonts w:hint="eastAsia" w:ascii="宋体" w:hAnsi="宋体" w:cs="宋体"/>
                <w:color w:val="000000"/>
                <w:kern w:val="0"/>
                <w:sz w:val="20"/>
                <w:szCs w:val="20"/>
              </w:rPr>
            </w:pPr>
          </w:p>
        </w:tc>
      </w:tr>
      <w:tr w14:paraId="56BB7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73664A41">
            <w:pPr>
              <w:widowControl/>
              <w:jc w:val="left"/>
              <w:rPr>
                <w:rFonts w:hint="eastAsia" w:ascii="宋体" w:hAnsi="宋体" w:cs="宋体"/>
                <w:color w:val="000000"/>
                <w:kern w:val="0"/>
                <w:sz w:val="20"/>
                <w:szCs w:val="20"/>
              </w:rPr>
            </w:pPr>
          </w:p>
        </w:tc>
        <w:tc>
          <w:tcPr>
            <w:tcW w:w="244" w:type="pct"/>
            <w:vMerge w:val="continue"/>
            <w:vAlign w:val="center"/>
          </w:tcPr>
          <w:p w14:paraId="363B9ACC">
            <w:pPr>
              <w:widowControl/>
              <w:jc w:val="left"/>
              <w:rPr>
                <w:rFonts w:hint="eastAsia" w:ascii="宋体" w:hAnsi="宋体" w:cs="宋体"/>
                <w:color w:val="000000"/>
                <w:kern w:val="0"/>
                <w:sz w:val="20"/>
                <w:szCs w:val="20"/>
              </w:rPr>
            </w:pPr>
          </w:p>
        </w:tc>
        <w:tc>
          <w:tcPr>
            <w:tcW w:w="428" w:type="pct"/>
            <w:shd w:val="clear" w:color="auto" w:fill="auto"/>
            <w:vAlign w:val="center"/>
          </w:tcPr>
          <w:p w14:paraId="27AE4F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70" w:type="pct"/>
            <w:gridSpan w:val="3"/>
            <w:shd w:val="clear" w:color="auto" w:fill="auto"/>
            <w:noWrap/>
            <w:vAlign w:val="center"/>
          </w:tcPr>
          <w:p w14:paraId="65239E4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479" w:type="pct"/>
            <w:shd w:val="clear" w:color="auto" w:fill="auto"/>
            <w:vAlign w:val="center"/>
          </w:tcPr>
          <w:p w14:paraId="227CA5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&lt;=360天</w:t>
            </w:r>
          </w:p>
        </w:tc>
        <w:tc>
          <w:tcPr>
            <w:tcW w:w="498" w:type="pct"/>
            <w:shd w:val="clear" w:color="auto" w:fill="auto"/>
            <w:vAlign w:val="center"/>
          </w:tcPr>
          <w:p w14:paraId="22D681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=300天</w:t>
            </w:r>
          </w:p>
        </w:tc>
        <w:tc>
          <w:tcPr>
            <w:tcW w:w="303" w:type="pct"/>
            <w:shd w:val="clear" w:color="auto" w:fill="auto"/>
            <w:vAlign w:val="center"/>
          </w:tcPr>
          <w:p w14:paraId="1A36E2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14" w:type="pct"/>
            <w:gridSpan w:val="2"/>
            <w:shd w:val="clear" w:color="auto" w:fill="auto"/>
            <w:vAlign w:val="center"/>
          </w:tcPr>
          <w:p w14:paraId="46A629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0" w:type="pct"/>
            <w:gridSpan w:val="2"/>
            <w:shd w:val="clear" w:color="auto" w:fill="auto"/>
            <w:vAlign w:val="center"/>
          </w:tcPr>
          <w:p w14:paraId="6F8B86B3">
            <w:pPr>
              <w:widowControl/>
              <w:jc w:val="center"/>
              <w:rPr>
                <w:rFonts w:hint="eastAsia" w:ascii="宋体" w:hAnsi="宋体" w:cs="宋体"/>
                <w:color w:val="000000"/>
                <w:kern w:val="0"/>
                <w:sz w:val="20"/>
                <w:szCs w:val="20"/>
              </w:rPr>
            </w:pPr>
          </w:p>
        </w:tc>
      </w:tr>
      <w:tr w14:paraId="68636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7153F1DF">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3C72EF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428" w:type="pct"/>
            <w:shd w:val="clear" w:color="auto" w:fill="auto"/>
            <w:vAlign w:val="center"/>
          </w:tcPr>
          <w:p w14:paraId="204D57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70" w:type="pct"/>
            <w:gridSpan w:val="3"/>
            <w:shd w:val="clear" w:color="auto" w:fill="auto"/>
            <w:noWrap/>
            <w:vAlign w:val="center"/>
          </w:tcPr>
          <w:p w14:paraId="5220BE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检测点位成本</w:t>
            </w:r>
          </w:p>
        </w:tc>
        <w:tc>
          <w:tcPr>
            <w:tcW w:w="479" w:type="pct"/>
            <w:shd w:val="clear" w:color="auto" w:fill="auto"/>
            <w:vAlign w:val="center"/>
          </w:tcPr>
          <w:p w14:paraId="4D26F7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&lt;=2500元/监测点</w:t>
            </w:r>
          </w:p>
        </w:tc>
        <w:tc>
          <w:tcPr>
            <w:tcW w:w="498" w:type="pct"/>
            <w:shd w:val="clear" w:color="auto" w:fill="auto"/>
            <w:vAlign w:val="center"/>
          </w:tcPr>
          <w:p w14:paraId="6B01E9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=2500元/监测点</w:t>
            </w:r>
          </w:p>
        </w:tc>
        <w:tc>
          <w:tcPr>
            <w:tcW w:w="303" w:type="pct"/>
            <w:shd w:val="clear" w:color="auto" w:fill="auto"/>
            <w:vAlign w:val="center"/>
          </w:tcPr>
          <w:p w14:paraId="43623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14" w:type="pct"/>
            <w:gridSpan w:val="2"/>
            <w:shd w:val="clear" w:color="auto" w:fill="auto"/>
            <w:vAlign w:val="center"/>
          </w:tcPr>
          <w:p w14:paraId="294AA8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0" w:type="pct"/>
            <w:gridSpan w:val="2"/>
            <w:shd w:val="clear" w:color="auto" w:fill="auto"/>
            <w:vAlign w:val="center"/>
          </w:tcPr>
          <w:p w14:paraId="303B2767">
            <w:pPr>
              <w:widowControl/>
              <w:jc w:val="center"/>
              <w:rPr>
                <w:rFonts w:hint="eastAsia" w:ascii="宋体" w:hAnsi="宋体" w:cs="宋体"/>
                <w:color w:val="000000"/>
                <w:kern w:val="0"/>
                <w:sz w:val="20"/>
                <w:szCs w:val="20"/>
              </w:rPr>
            </w:pPr>
          </w:p>
        </w:tc>
      </w:tr>
      <w:tr w14:paraId="41AAC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4961A5CE">
            <w:pPr>
              <w:widowControl/>
              <w:jc w:val="left"/>
              <w:rPr>
                <w:rFonts w:hint="eastAsia" w:ascii="宋体" w:hAnsi="宋体" w:cs="宋体"/>
                <w:color w:val="000000"/>
                <w:kern w:val="0"/>
                <w:sz w:val="20"/>
                <w:szCs w:val="20"/>
              </w:rPr>
            </w:pPr>
          </w:p>
        </w:tc>
        <w:tc>
          <w:tcPr>
            <w:tcW w:w="244" w:type="pct"/>
            <w:vMerge w:val="continue"/>
            <w:vAlign w:val="center"/>
          </w:tcPr>
          <w:p w14:paraId="4222ACF9">
            <w:pPr>
              <w:widowControl/>
              <w:jc w:val="left"/>
              <w:rPr>
                <w:rFonts w:hint="eastAsia" w:ascii="宋体" w:hAnsi="宋体" w:cs="宋体"/>
                <w:color w:val="000000"/>
                <w:kern w:val="0"/>
                <w:sz w:val="20"/>
                <w:szCs w:val="20"/>
              </w:rPr>
            </w:pPr>
          </w:p>
        </w:tc>
        <w:tc>
          <w:tcPr>
            <w:tcW w:w="428" w:type="pct"/>
            <w:shd w:val="clear" w:color="auto" w:fill="auto"/>
            <w:vAlign w:val="center"/>
          </w:tcPr>
          <w:p w14:paraId="47529D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70" w:type="pct"/>
            <w:gridSpan w:val="3"/>
            <w:shd w:val="clear" w:color="auto" w:fill="auto"/>
            <w:noWrap/>
            <w:vAlign w:val="center"/>
          </w:tcPr>
          <w:p w14:paraId="477DB1E5">
            <w:pPr>
              <w:widowControl/>
              <w:jc w:val="left"/>
              <w:rPr>
                <w:rFonts w:hint="eastAsia" w:ascii="宋体" w:hAnsi="宋体" w:cs="宋体"/>
                <w:color w:val="000000"/>
                <w:kern w:val="0"/>
                <w:sz w:val="20"/>
                <w:szCs w:val="20"/>
              </w:rPr>
            </w:pPr>
          </w:p>
        </w:tc>
        <w:tc>
          <w:tcPr>
            <w:tcW w:w="479" w:type="pct"/>
            <w:shd w:val="clear" w:color="auto" w:fill="auto"/>
            <w:vAlign w:val="center"/>
          </w:tcPr>
          <w:p w14:paraId="3C1E7CE7">
            <w:pPr>
              <w:widowControl/>
              <w:jc w:val="center"/>
              <w:rPr>
                <w:rFonts w:hint="eastAsia" w:ascii="宋体" w:hAnsi="宋体" w:cs="宋体"/>
                <w:color w:val="000000"/>
                <w:kern w:val="0"/>
                <w:sz w:val="20"/>
                <w:szCs w:val="20"/>
              </w:rPr>
            </w:pPr>
          </w:p>
        </w:tc>
        <w:tc>
          <w:tcPr>
            <w:tcW w:w="498" w:type="pct"/>
            <w:shd w:val="clear" w:color="auto" w:fill="auto"/>
            <w:vAlign w:val="center"/>
          </w:tcPr>
          <w:p w14:paraId="78AA742B">
            <w:pPr>
              <w:widowControl/>
              <w:jc w:val="center"/>
              <w:rPr>
                <w:rFonts w:hint="eastAsia" w:ascii="宋体" w:hAnsi="宋体" w:cs="宋体"/>
                <w:color w:val="000000"/>
                <w:kern w:val="0"/>
                <w:sz w:val="20"/>
                <w:szCs w:val="20"/>
              </w:rPr>
            </w:pPr>
          </w:p>
        </w:tc>
        <w:tc>
          <w:tcPr>
            <w:tcW w:w="303" w:type="pct"/>
            <w:shd w:val="clear" w:color="auto" w:fill="auto"/>
            <w:vAlign w:val="center"/>
          </w:tcPr>
          <w:p w14:paraId="3E37960C">
            <w:pPr>
              <w:widowControl/>
              <w:jc w:val="center"/>
              <w:rPr>
                <w:rFonts w:hint="eastAsia" w:ascii="宋体" w:hAnsi="宋体" w:cs="宋体"/>
                <w:color w:val="000000"/>
                <w:kern w:val="0"/>
                <w:sz w:val="20"/>
                <w:szCs w:val="20"/>
              </w:rPr>
            </w:pPr>
          </w:p>
        </w:tc>
        <w:tc>
          <w:tcPr>
            <w:tcW w:w="314" w:type="pct"/>
            <w:gridSpan w:val="2"/>
            <w:shd w:val="clear" w:color="auto" w:fill="auto"/>
            <w:vAlign w:val="center"/>
          </w:tcPr>
          <w:p w14:paraId="75843115">
            <w:pPr>
              <w:widowControl/>
              <w:jc w:val="center"/>
              <w:rPr>
                <w:rFonts w:hint="eastAsia" w:ascii="宋体" w:hAnsi="宋体" w:cs="宋体"/>
                <w:color w:val="000000"/>
                <w:kern w:val="0"/>
                <w:sz w:val="20"/>
                <w:szCs w:val="20"/>
              </w:rPr>
            </w:pPr>
          </w:p>
        </w:tc>
        <w:tc>
          <w:tcPr>
            <w:tcW w:w="720" w:type="pct"/>
            <w:gridSpan w:val="2"/>
            <w:shd w:val="clear" w:color="auto" w:fill="auto"/>
            <w:vAlign w:val="center"/>
          </w:tcPr>
          <w:p w14:paraId="6B5BF3F4">
            <w:pPr>
              <w:widowControl/>
              <w:jc w:val="center"/>
              <w:rPr>
                <w:rFonts w:hint="eastAsia" w:ascii="宋体" w:hAnsi="宋体" w:cs="宋体"/>
                <w:color w:val="000000"/>
                <w:kern w:val="0"/>
                <w:sz w:val="20"/>
                <w:szCs w:val="20"/>
              </w:rPr>
            </w:pPr>
          </w:p>
        </w:tc>
      </w:tr>
      <w:tr w14:paraId="2C0A2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4F5E6B4A">
            <w:pPr>
              <w:widowControl/>
              <w:jc w:val="left"/>
              <w:rPr>
                <w:rFonts w:hint="eastAsia" w:ascii="宋体" w:hAnsi="宋体" w:cs="宋体"/>
                <w:color w:val="000000"/>
                <w:kern w:val="0"/>
                <w:sz w:val="20"/>
                <w:szCs w:val="20"/>
              </w:rPr>
            </w:pPr>
          </w:p>
        </w:tc>
        <w:tc>
          <w:tcPr>
            <w:tcW w:w="244" w:type="pct"/>
            <w:vMerge w:val="continue"/>
            <w:vAlign w:val="center"/>
          </w:tcPr>
          <w:p w14:paraId="7446C873">
            <w:pPr>
              <w:widowControl/>
              <w:jc w:val="left"/>
              <w:rPr>
                <w:rFonts w:hint="eastAsia" w:ascii="宋体" w:hAnsi="宋体" w:cs="宋体"/>
                <w:color w:val="000000"/>
                <w:kern w:val="0"/>
                <w:sz w:val="20"/>
                <w:szCs w:val="20"/>
              </w:rPr>
            </w:pPr>
          </w:p>
        </w:tc>
        <w:tc>
          <w:tcPr>
            <w:tcW w:w="428" w:type="pct"/>
            <w:shd w:val="clear" w:color="auto" w:fill="auto"/>
            <w:vAlign w:val="center"/>
          </w:tcPr>
          <w:p w14:paraId="5A84EA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70" w:type="pct"/>
            <w:gridSpan w:val="3"/>
            <w:shd w:val="clear" w:color="auto" w:fill="auto"/>
            <w:noWrap/>
            <w:vAlign w:val="center"/>
          </w:tcPr>
          <w:p w14:paraId="38221ACF">
            <w:pPr>
              <w:widowControl/>
              <w:jc w:val="left"/>
              <w:rPr>
                <w:rFonts w:hint="eastAsia" w:ascii="宋体" w:hAnsi="宋体" w:cs="宋体"/>
                <w:color w:val="000000"/>
                <w:kern w:val="0"/>
                <w:sz w:val="20"/>
                <w:szCs w:val="20"/>
              </w:rPr>
            </w:pPr>
          </w:p>
        </w:tc>
        <w:tc>
          <w:tcPr>
            <w:tcW w:w="479" w:type="pct"/>
            <w:shd w:val="clear" w:color="auto" w:fill="auto"/>
            <w:vAlign w:val="center"/>
          </w:tcPr>
          <w:p w14:paraId="0F6B4E6B">
            <w:pPr>
              <w:widowControl/>
              <w:jc w:val="center"/>
              <w:rPr>
                <w:rFonts w:hint="eastAsia" w:ascii="宋体" w:hAnsi="宋体" w:cs="宋体"/>
                <w:color w:val="000000"/>
                <w:kern w:val="0"/>
                <w:sz w:val="20"/>
                <w:szCs w:val="20"/>
              </w:rPr>
            </w:pPr>
          </w:p>
        </w:tc>
        <w:tc>
          <w:tcPr>
            <w:tcW w:w="498" w:type="pct"/>
            <w:shd w:val="clear" w:color="auto" w:fill="auto"/>
            <w:vAlign w:val="center"/>
          </w:tcPr>
          <w:p w14:paraId="22AC22D5">
            <w:pPr>
              <w:widowControl/>
              <w:jc w:val="center"/>
              <w:rPr>
                <w:rFonts w:hint="eastAsia" w:ascii="宋体" w:hAnsi="宋体" w:cs="宋体"/>
                <w:color w:val="000000"/>
                <w:kern w:val="0"/>
                <w:sz w:val="20"/>
                <w:szCs w:val="20"/>
              </w:rPr>
            </w:pPr>
          </w:p>
        </w:tc>
        <w:tc>
          <w:tcPr>
            <w:tcW w:w="303" w:type="pct"/>
            <w:shd w:val="clear" w:color="auto" w:fill="auto"/>
            <w:vAlign w:val="center"/>
          </w:tcPr>
          <w:p w14:paraId="40C1158D">
            <w:pPr>
              <w:widowControl/>
              <w:jc w:val="center"/>
              <w:rPr>
                <w:rFonts w:hint="eastAsia" w:ascii="宋体" w:hAnsi="宋体" w:cs="宋体"/>
                <w:color w:val="000000"/>
                <w:kern w:val="0"/>
                <w:sz w:val="20"/>
                <w:szCs w:val="20"/>
              </w:rPr>
            </w:pPr>
          </w:p>
        </w:tc>
        <w:tc>
          <w:tcPr>
            <w:tcW w:w="314" w:type="pct"/>
            <w:gridSpan w:val="2"/>
            <w:shd w:val="clear" w:color="auto" w:fill="auto"/>
            <w:vAlign w:val="center"/>
          </w:tcPr>
          <w:p w14:paraId="4A64A9B3">
            <w:pPr>
              <w:widowControl/>
              <w:jc w:val="center"/>
              <w:rPr>
                <w:rFonts w:hint="eastAsia" w:ascii="宋体" w:hAnsi="宋体" w:cs="宋体"/>
                <w:color w:val="000000"/>
                <w:kern w:val="0"/>
                <w:sz w:val="20"/>
                <w:szCs w:val="20"/>
              </w:rPr>
            </w:pPr>
          </w:p>
        </w:tc>
        <w:tc>
          <w:tcPr>
            <w:tcW w:w="720" w:type="pct"/>
            <w:gridSpan w:val="2"/>
            <w:shd w:val="clear" w:color="auto" w:fill="auto"/>
            <w:vAlign w:val="center"/>
          </w:tcPr>
          <w:p w14:paraId="12CF0BF3">
            <w:pPr>
              <w:widowControl/>
              <w:jc w:val="center"/>
              <w:rPr>
                <w:rFonts w:hint="eastAsia" w:ascii="宋体" w:hAnsi="宋体" w:cs="宋体"/>
                <w:color w:val="000000"/>
                <w:kern w:val="0"/>
                <w:sz w:val="20"/>
                <w:szCs w:val="20"/>
              </w:rPr>
            </w:pPr>
          </w:p>
        </w:tc>
      </w:tr>
      <w:tr w14:paraId="5FE67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1D81CCD2">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179B44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428" w:type="pct"/>
            <w:shd w:val="clear" w:color="auto" w:fill="auto"/>
            <w:vAlign w:val="center"/>
          </w:tcPr>
          <w:p w14:paraId="3AAFC0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70" w:type="pct"/>
            <w:gridSpan w:val="3"/>
            <w:shd w:val="clear" w:color="auto" w:fill="auto"/>
            <w:noWrap/>
            <w:vAlign w:val="center"/>
          </w:tcPr>
          <w:p w14:paraId="0383E1EC">
            <w:pPr>
              <w:widowControl/>
              <w:jc w:val="left"/>
              <w:rPr>
                <w:rFonts w:hint="eastAsia" w:ascii="宋体" w:hAnsi="宋体" w:cs="宋体"/>
                <w:color w:val="000000"/>
                <w:kern w:val="0"/>
                <w:sz w:val="20"/>
                <w:szCs w:val="20"/>
              </w:rPr>
            </w:pPr>
          </w:p>
        </w:tc>
        <w:tc>
          <w:tcPr>
            <w:tcW w:w="479" w:type="pct"/>
            <w:shd w:val="clear" w:color="auto" w:fill="auto"/>
            <w:vAlign w:val="center"/>
          </w:tcPr>
          <w:p w14:paraId="757EDAB8">
            <w:pPr>
              <w:widowControl/>
              <w:jc w:val="center"/>
              <w:rPr>
                <w:rFonts w:hint="eastAsia" w:ascii="宋体" w:hAnsi="宋体" w:cs="宋体"/>
                <w:color w:val="000000"/>
                <w:kern w:val="0"/>
                <w:sz w:val="20"/>
                <w:szCs w:val="20"/>
              </w:rPr>
            </w:pPr>
          </w:p>
        </w:tc>
        <w:tc>
          <w:tcPr>
            <w:tcW w:w="498" w:type="pct"/>
            <w:shd w:val="clear" w:color="auto" w:fill="auto"/>
            <w:vAlign w:val="center"/>
          </w:tcPr>
          <w:p w14:paraId="1E99C9B2">
            <w:pPr>
              <w:widowControl/>
              <w:jc w:val="center"/>
              <w:rPr>
                <w:rFonts w:hint="eastAsia" w:ascii="宋体" w:hAnsi="宋体" w:cs="宋体"/>
                <w:color w:val="000000"/>
                <w:kern w:val="0"/>
                <w:sz w:val="20"/>
                <w:szCs w:val="20"/>
              </w:rPr>
            </w:pPr>
          </w:p>
        </w:tc>
        <w:tc>
          <w:tcPr>
            <w:tcW w:w="303" w:type="pct"/>
            <w:shd w:val="clear" w:color="auto" w:fill="auto"/>
            <w:vAlign w:val="center"/>
          </w:tcPr>
          <w:p w14:paraId="0CDB6717">
            <w:pPr>
              <w:widowControl/>
              <w:jc w:val="center"/>
              <w:rPr>
                <w:rFonts w:hint="eastAsia" w:ascii="宋体" w:hAnsi="宋体" w:cs="宋体"/>
                <w:color w:val="000000"/>
                <w:kern w:val="0"/>
                <w:sz w:val="20"/>
                <w:szCs w:val="20"/>
              </w:rPr>
            </w:pPr>
          </w:p>
        </w:tc>
        <w:tc>
          <w:tcPr>
            <w:tcW w:w="314" w:type="pct"/>
            <w:gridSpan w:val="2"/>
            <w:shd w:val="clear" w:color="auto" w:fill="auto"/>
            <w:vAlign w:val="center"/>
          </w:tcPr>
          <w:p w14:paraId="580EA463">
            <w:pPr>
              <w:widowControl/>
              <w:jc w:val="center"/>
              <w:rPr>
                <w:rFonts w:hint="eastAsia" w:ascii="宋体" w:hAnsi="宋体" w:cs="宋体"/>
                <w:color w:val="000000"/>
                <w:kern w:val="0"/>
                <w:sz w:val="20"/>
                <w:szCs w:val="20"/>
              </w:rPr>
            </w:pPr>
          </w:p>
        </w:tc>
        <w:tc>
          <w:tcPr>
            <w:tcW w:w="720" w:type="pct"/>
            <w:gridSpan w:val="2"/>
            <w:shd w:val="clear" w:color="auto" w:fill="auto"/>
            <w:vAlign w:val="center"/>
          </w:tcPr>
          <w:p w14:paraId="44C54B4C">
            <w:pPr>
              <w:widowControl/>
              <w:jc w:val="center"/>
              <w:rPr>
                <w:rFonts w:hint="eastAsia" w:ascii="宋体" w:hAnsi="宋体" w:cs="宋体"/>
                <w:color w:val="000000"/>
                <w:kern w:val="0"/>
                <w:sz w:val="20"/>
                <w:szCs w:val="20"/>
              </w:rPr>
            </w:pPr>
          </w:p>
        </w:tc>
      </w:tr>
      <w:tr w14:paraId="505E5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27F93CAF">
            <w:pPr>
              <w:widowControl/>
              <w:jc w:val="left"/>
              <w:rPr>
                <w:rFonts w:hint="eastAsia" w:ascii="宋体" w:hAnsi="宋体" w:cs="宋体"/>
                <w:color w:val="000000"/>
                <w:kern w:val="0"/>
                <w:sz w:val="20"/>
                <w:szCs w:val="20"/>
              </w:rPr>
            </w:pPr>
          </w:p>
        </w:tc>
        <w:tc>
          <w:tcPr>
            <w:tcW w:w="244" w:type="pct"/>
            <w:vMerge w:val="continue"/>
            <w:vAlign w:val="center"/>
          </w:tcPr>
          <w:p w14:paraId="1F99D2E7">
            <w:pPr>
              <w:widowControl/>
              <w:jc w:val="left"/>
              <w:rPr>
                <w:rFonts w:hint="eastAsia" w:ascii="宋体" w:hAnsi="宋体" w:cs="宋体"/>
                <w:color w:val="000000"/>
                <w:kern w:val="0"/>
                <w:sz w:val="20"/>
                <w:szCs w:val="20"/>
              </w:rPr>
            </w:pPr>
          </w:p>
        </w:tc>
        <w:tc>
          <w:tcPr>
            <w:tcW w:w="428" w:type="pct"/>
            <w:shd w:val="clear" w:color="auto" w:fill="auto"/>
            <w:vAlign w:val="center"/>
          </w:tcPr>
          <w:p w14:paraId="6B3CAC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70" w:type="pct"/>
            <w:gridSpan w:val="3"/>
            <w:shd w:val="clear" w:color="auto" w:fill="auto"/>
            <w:noWrap/>
            <w:vAlign w:val="center"/>
          </w:tcPr>
          <w:p w14:paraId="11BD25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农田地膜回收率</w:t>
            </w:r>
          </w:p>
        </w:tc>
        <w:tc>
          <w:tcPr>
            <w:tcW w:w="479" w:type="pct"/>
            <w:shd w:val="clear" w:color="auto" w:fill="auto"/>
            <w:vAlign w:val="center"/>
          </w:tcPr>
          <w:p w14:paraId="204F16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498" w:type="pct"/>
            <w:shd w:val="clear" w:color="auto" w:fill="auto"/>
            <w:vAlign w:val="center"/>
          </w:tcPr>
          <w:p w14:paraId="15309B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303" w:type="pct"/>
            <w:shd w:val="clear" w:color="auto" w:fill="auto"/>
            <w:vAlign w:val="center"/>
          </w:tcPr>
          <w:p w14:paraId="04C4D0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14" w:type="pct"/>
            <w:gridSpan w:val="2"/>
            <w:shd w:val="clear" w:color="auto" w:fill="auto"/>
            <w:vAlign w:val="center"/>
          </w:tcPr>
          <w:p w14:paraId="0D8140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0" w:type="pct"/>
            <w:gridSpan w:val="2"/>
            <w:shd w:val="clear" w:color="auto" w:fill="auto"/>
            <w:vAlign w:val="center"/>
          </w:tcPr>
          <w:p w14:paraId="328917AF">
            <w:pPr>
              <w:widowControl/>
              <w:jc w:val="center"/>
              <w:rPr>
                <w:rFonts w:hint="eastAsia" w:ascii="宋体" w:hAnsi="宋体" w:cs="宋体"/>
                <w:color w:val="000000"/>
                <w:kern w:val="0"/>
                <w:sz w:val="20"/>
                <w:szCs w:val="20"/>
              </w:rPr>
            </w:pPr>
          </w:p>
        </w:tc>
      </w:tr>
      <w:tr w14:paraId="2722E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4DBC7859">
            <w:pPr>
              <w:widowControl/>
              <w:jc w:val="left"/>
              <w:rPr>
                <w:rFonts w:hint="eastAsia" w:ascii="宋体" w:hAnsi="宋体" w:cs="宋体"/>
                <w:color w:val="000000"/>
                <w:kern w:val="0"/>
                <w:sz w:val="20"/>
                <w:szCs w:val="20"/>
              </w:rPr>
            </w:pPr>
          </w:p>
        </w:tc>
        <w:tc>
          <w:tcPr>
            <w:tcW w:w="244" w:type="pct"/>
            <w:vMerge w:val="continue"/>
            <w:vAlign w:val="center"/>
          </w:tcPr>
          <w:p w14:paraId="5261D522">
            <w:pPr>
              <w:widowControl/>
              <w:jc w:val="left"/>
              <w:rPr>
                <w:rFonts w:hint="eastAsia" w:ascii="宋体" w:hAnsi="宋体" w:cs="宋体"/>
                <w:color w:val="000000"/>
                <w:kern w:val="0"/>
                <w:sz w:val="20"/>
                <w:szCs w:val="20"/>
              </w:rPr>
            </w:pPr>
          </w:p>
        </w:tc>
        <w:tc>
          <w:tcPr>
            <w:tcW w:w="428" w:type="pct"/>
            <w:shd w:val="clear" w:color="auto" w:fill="auto"/>
            <w:vAlign w:val="center"/>
          </w:tcPr>
          <w:p w14:paraId="0E3A5B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70" w:type="pct"/>
            <w:gridSpan w:val="3"/>
            <w:shd w:val="clear" w:color="auto" w:fill="auto"/>
            <w:noWrap/>
            <w:vAlign w:val="center"/>
          </w:tcPr>
          <w:p w14:paraId="6FCCC2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农田地膜残留量</w:t>
            </w:r>
          </w:p>
        </w:tc>
        <w:tc>
          <w:tcPr>
            <w:tcW w:w="479" w:type="pct"/>
            <w:shd w:val="clear" w:color="auto" w:fill="auto"/>
            <w:vAlign w:val="center"/>
          </w:tcPr>
          <w:p w14:paraId="1D4EB7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w:t>
            </w:r>
          </w:p>
        </w:tc>
        <w:tc>
          <w:tcPr>
            <w:tcW w:w="498" w:type="pct"/>
            <w:shd w:val="clear" w:color="auto" w:fill="auto"/>
            <w:vAlign w:val="center"/>
          </w:tcPr>
          <w:p w14:paraId="6FE3F9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303" w:type="pct"/>
            <w:shd w:val="clear" w:color="auto" w:fill="auto"/>
            <w:vAlign w:val="center"/>
          </w:tcPr>
          <w:p w14:paraId="17E8AC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14" w:type="pct"/>
            <w:gridSpan w:val="2"/>
            <w:shd w:val="clear" w:color="auto" w:fill="auto"/>
            <w:vAlign w:val="center"/>
          </w:tcPr>
          <w:p w14:paraId="542B99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0" w:type="pct"/>
            <w:gridSpan w:val="2"/>
            <w:shd w:val="clear" w:color="auto" w:fill="auto"/>
            <w:vAlign w:val="center"/>
          </w:tcPr>
          <w:p w14:paraId="279F58EB">
            <w:pPr>
              <w:widowControl/>
              <w:jc w:val="center"/>
              <w:rPr>
                <w:rFonts w:hint="eastAsia" w:ascii="宋体" w:hAnsi="宋体" w:cs="宋体"/>
                <w:color w:val="000000"/>
                <w:kern w:val="0"/>
                <w:sz w:val="20"/>
                <w:szCs w:val="20"/>
              </w:rPr>
            </w:pPr>
          </w:p>
        </w:tc>
      </w:tr>
      <w:tr w14:paraId="04FA9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018AA351">
            <w:pPr>
              <w:widowControl/>
              <w:jc w:val="left"/>
              <w:rPr>
                <w:rFonts w:hint="eastAsia" w:ascii="宋体" w:hAnsi="宋体" w:cs="宋体"/>
                <w:color w:val="000000"/>
                <w:kern w:val="0"/>
                <w:sz w:val="20"/>
                <w:szCs w:val="20"/>
              </w:rPr>
            </w:pPr>
          </w:p>
        </w:tc>
        <w:tc>
          <w:tcPr>
            <w:tcW w:w="244" w:type="pct"/>
            <w:shd w:val="clear" w:color="auto" w:fill="auto"/>
            <w:vAlign w:val="center"/>
          </w:tcPr>
          <w:p w14:paraId="3EA80F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428" w:type="pct"/>
            <w:shd w:val="clear" w:color="auto" w:fill="auto"/>
            <w:vAlign w:val="center"/>
          </w:tcPr>
          <w:p w14:paraId="505826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70" w:type="pct"/>
            <w:gridSpan w:val="3"/>
            <w:shd w:val="clear" w:color="auto" w:fill="auto"/>
            <w:noWrap/>
            <w:vAlign w:val="center"/>
          </w:tcPr>
          <w:p w14:paraId="60CAABF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残膜回收主体满意度</w:t>
            </w:r>
          </w:p>
        </w:tc>
        <w:tc>
          <w:tcPr>
            <w:tcW w:w="479" w:type="pct"/>
            <w:shd w:val="clear" w:color="auto" w:fill="auto"/>
            <w:vAlign w:val="center"/>
          </w:tcPr>
          <w:p w14:paraId="5A33C8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8" w:type="pct"/>
            <w:shd w:val="clear" w:color="auto" w:fill="auto"/>
            <w:vAlign w:val="center"/>
          </w:tcPr>
          <w:p w14:paraId="0FA258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shd w:val="clear" w:color="auto" w:fill="auto"/>
            <w:vAlign w:val="center"/>
          </w:tcPr>
          <w:p w14:paraId="62289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14" w:type="pct"/>
            <w:gridSpan w:val="2"/>
            <w:shd w:val="clear" w:color="auto" w:fill="auto"/>
            <w:vAlign w:val="center"/>
          </w:tcPr>
          <w:p w14:paraId="49F7CD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0" w:type="pct"/>
            <w:gridSpan w:val="2"/>
            <w:shd w:val="clear" w:color="auto" w:fill="auto"/>
            <w:vAlign w:val="center"/>
          </w:tcPr>
          <w:p w14:paraId="429C65CF">
            <w:pPr>
              <w:widowControl/>
              <w:jc w:val="center"/>
              <w:rPr>
                <w:rFonts w:hint="eastAsia" w:ascii="宋体" w:hAnsi="宋体" w:cs="宋体"/>
                <w:color w:val="000000"/>
                <w:kern w:val="0"/>
                <w:sz w:val="20"/>
                <w:szCs w:val="20"/>
              </w:rPr>
            </w:pPr>
          </w:p>
        </w:tc>
      </w:tr>
      <w:tr w14:paraId="44340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663" w:type="pct"/>
            <w:gridSpan w:val="8"/>
            <w:shd w:val="clear" w:color="auto" w:fill="auto"/>
            <w:vAlign w:val="center"/>
          </w:tcPr>
          <w:p w14:paraId="1DB667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3" w:type="pct"/>
            <w:shd w:val="clear" w:color="auto" w:fill="auto"/>
            <w:vAlign w:val="center"/>
          </w:tcPr>
          <w:p w14:paraId="79A62A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4" w:type="pct"/>
            <w:gridSpan w:val="2"/>
            <w:shd w:val="clear" w:color="auto" w:fill="auto"/>
            <w:vAlign w:val="center"/>
          </w:tcPr>
          <w:p w14:paraId="76C2D4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0" w:type="pct"/>
            <w:gridSpan w:val="2"/>
            <w:shd w:val="clear" w:color="auto" w:fill="auto"/>
            <w:vAlign w:val="center"/>
          </w:tcPr>
          <w:p w14:paraId="2B61061B">
            <w:pPr>
              <w:widowControl/>
              <w:jc w:val="center"/>
              <w:rPr>
                <w:rFonts w:hint="eastAsia" w:ascii="宋体" w:hAnsi="宋体" w:cs="宋体"/>
                <w:color w:val="000000"/>
                <w:kern w:val="0"/>
                <w:sz w:val="20"/>
                <w:szCs w:val="20"/>
              </w:rPr>
            </w:pPr>
          </w:p>
        </w:tc>
      </w:tr>
    </w:tbl>
    <w:p w14:paraId="1C196208">
      <w:pPr>
        <w:ind w:firstLine="640" w:firstLineChars="200"/>
        <w:jc w:val="left"/>
        <w:rPr>
          <w:rFonts w:ascii="仿宋_GB2312" w:eastAsia="仿宋_GB2312"/>
          <w:sz w:val="32"/>
          <w:szCs w:val="32"/>
        </w:rPr>
      </w:pP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8"/>
        <w:gridCol w:w="418"/>
        <w:gridCol w:w="1115"/>
        <w:gridCol w:w="1562"/>
        <w:gridCol w:w="568"/>
        <w:gridCol w:w="852"/>
        <w:gridCol w:w="1135"/>
        <w:gridCol w:w="518"/>
        <w:gridCol w:w="312"/>
        <w:gridCol w:w="407"/>
        <w:gridCol w:w="510"/>
        <w:gridCol w:w="709"/>
      </w:tblGrid>
      <w:tr w14:paraId="6D7F5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2"/>
            <w:shd w:val="clear" w:color="auto" w:fill="auto"/>
            <w:vAlign w:val="center"/>
          </w:tcPr>
          <w:p w14:paraId="14D293DE">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4DDC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2"/>
            <w:shd w:val="clear" w:color="auto" w:fill="auto"/>
            <w:vAlign w:val="center"/>
          </w:tcPr>
          <w:p w14:paraId="4A853F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BFAA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90" w:type="pct"/>
            <w:gridSpan w:val="2"/>
            <w:shd w:val="clear" w:color="auto" w:fill="auto"/>
            <w:vAlign w:val="center"/>
          </w:tcPr>
          <w:p w14:paraId="7A7428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10" w:type="pct"/>
            <w:gridSpan w:val="10"/>
            <w:shd w:val="clear" w:color="auto" w:fill="auto"/>
            <w:vAlign w:val="center"/>
          </w:tcPr>
          <w:p w14:paraId="554325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耕地质量提升（化肥减量增效及耕地质量监测与评价）项目</w:t>
            </w:r>
          </w:p>
        </w:tc>
      </w:tr>
      <w:tr w14:paraId="7B574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90" w:type="pct"/>
            <w:gridSpan w:val="2"/>
            <w:shd w:val="clear" w:color="auto" w:fill="auto"/>
            <w:vAlign w:val="center"/>
          </w:tcPr>
          <w:p w14:paraId="2A624A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03" w:type="pct"/>
            <w:gridSpan w:val="4"/>
            <w:shd w:val="clear" w:color="auto" w:fill="auto"/>
            <w:vAlign w:val="center"/>
          </w:tcPr>
          <w:p w14:paraId="17D842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木垒县农业技术推广站</w:t>
            </w:r>
          </w:p>
        </w:tc>
        <w:tc>
          <w:tcPr>
            <w:tcW w:w="666" w:type="pct"/>
            <w:shd w:val="clear" w:color="auto" w:fill="auto"/>
            <w:vAlign w:val="center"/>
          </w:tcPr>
          <w:p w14:paraId="5E73F0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42" w:type="pct"/>
            <w:gridSpan w:val="5"/>
            <w:shd w:val="clear" w:color="auto" w:fill="auto"/>
            <w:vAlign w:val="center"/>
          </w:tcPr>
          <w:p w14:paraId="20DDE2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木垒县农业技术推广站</w:t>
            </w:r>
          </w:p>
        </w:tc>
      </w:tr>
      <w:tr w14:paraId="149B9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90" w:type="pct"/>
            <w:gridSpan w:val="2"/>
            <w:vMerge w:val="restart"/>
            <w:shd w:val="clear" w:color="auto" w:fill="auto"/>
            <w:vAlign w:val="center"/>
          </w:tcPr>
          <w:p w14:paraId="5E4078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54" w:type="pct"/>
            <w:shd w:val="clear" w:color="auto" w:fill="auto"/>
            <w:vAlign w:val="center"/>
          </w:tcPr>
          <w:p w14:paraId="6A682638">
            <w:pPr>
              <w:widowControl/>
              <w:jc w:val="center"/>
              <w:rPr>
                <w:rFonts w:hint="eastAsia" w:ascii="宋体" w:hAnsi="宋体" w:eastAsia="宋体" w:cs="宋体"/>
                <w:color w:val="000000"/>
                <w:kern w:val="0"/>
                <w:sz w:val="20"/>
                <w:szCs w:val="20"/>
                <w:lang w:eastAsia="zh-CN"/>
              </w:rPr>
            </w:pPr>
          </w:p>
        </w:tc>
        <w:tc>
          <w:tcPr>
            <w:tcW w:w="916" w:type="pct"/>
            <w:shd w:val="clear" w:color="auto" w:fill="auto"/>
            <w:vAlign w:val="center"/>
          </w:tcPr>
          <w:p w14:paraId="388F1D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32" w:type="pct"/>
            <w:gridSpan w:val="2"/>
            <w:shd w:val="clear" w:color="auto" w:fill="auto"/>
            <w:vAlign w:val="center"/>
          </w:tcPr>
          <w:p w14:paraId="657C7A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66" w:type="pct"/>
            <w:shd w:val="clear" w:color="auto" w:fill="auto"/>
            <w:vAlign w:val="center"/>
          </w:tcPr>
          <w:p w14:paraId="7364D8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87" w:type="pct"/>
            <w:gridSpan w:val="2"/>
            <w:shd w:val="clear" w:color="auto" w:fill="auto"/>
            <w:vAlign w:val="center"/>
          </w:tcPr>
          <w:p w14:paraId="7EE070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8" w:type="pct"/>
            <w:gridSpan w:val="2"/>
            <w:shd w:val="clear" w:color="auto" w:fill="auto"/>
            <w:vAlign w:val="center"/>
          </w:tcPr>
          <w:p w14:paraId="034B8C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17" w:type="pct"/>
            <w:shd w:val="clear" w:color="auto" w:fill="auto"/>
            <w:vAlign w:val="center"/>
          </w:tcPr>
          <w:p w14:paraId="045D91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BFE1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90" w:type="pct"/>
            <w:gridSpan w:val="2"/>
            <w:vMerge w:val="continue"/>
            <w:vAlign w:val="center"/>
          </w:tcPr>
          <w:p w14:paraId="30049620">
            <w:pPr>
              <w:widowControl/>
              <w:jc w:val="left"/>
              <w:rPr>
                <w:rFonts w:hint="eastAsia" w:ascii="宋体" w:hAnsi="宋体" w:cs="宋体"/>
                <w:color w:val="000000"/>
                <w:kern w:val="0"/>
                <w:sz w:val="20"/>
                <w:szCs w:val="20"/>
              </w:rPr>
            </w:pPr>
          </w:p>
        </w:tc>
        <w:tc>
          <w:tcPr>
            <w:tcW w:w="654" w:type="pct"/>
            <w:shd w:val="clear" w:color="auto" w:fill="auto"/>
            <w:vAlign w:val="center"/>
          </w:tcPr>
          <w:p w14:paraId="3B0017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16" w:type="pct"/>
            <w:shd w:val="clear" w:color="auto" w:fill="auto"/>
            <w:vAlign w:val="center"/>
          </w:tcPr>
          <w:p w14:paraId="0DA421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4.20</w:t>
            </w:r>
          </w:p>
        </w:tc>
        <w:tc>
          <w:tcPr>
            <w:tcW w:w="832" w:type="pct"/>
            <w:gridSpan w:val="2"/>
            <w:shd w:val="clear" w:color="auto" w:fill="auto"/>
            <w:vAlign w:val="center"/>
          </w:tcPr>
          <w:p w14:paraId="6CAFC2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4.20</w:t>
            </w:r>
          </w:p>
        </w:tc>
        <w:tc>
          <w:tcPr>
            <w:tcW w:w="666" w:type="pct"/>
            <w:shd w:val="clear" w:color="auto" w:fill="auto"/>
            <w:vAlign w:val="center"/>
          </w:tcPr>
          <w:p w14:paraId="2DB73D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4.20</w:t>
            </w:r>
          </w:p>
        </w:tc>
        <w:tc>
          <w:tcPr>
            <w:tcW w:w="487" w:type="pct"/>
            <w:gridSpan w:val="2"/>
            <w:shd w:val="clear" w:color="auto" w:fill="auto"/>
            <w:vAlign w:val="center"/>
          </w:tcPr>
          <w:p w14:paraId="69C835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8" w:type="pct"/>
            <w:gridSpan w:val="2"/>
            <w:shd w:val="clear" w:color="auto" w:fill="auto"/>
            <w:vAlign w:val="center"/>
          </w:tcPr>
          <w:p w14:paraId="40C218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17" w:type="pct"/>
            <w:shd w:val="clear" w:color="auto" w:fill="auto"/>
            <w:vAlign w:val="center"/>
          </w:tcPr>
          <w:p w14:paraId="711FCC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9642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90" w:type="pct"/>
            <w:gridSpan w:val="2"/>
            <w:vMerge w:val="continue"/>
            <w:vAlign w:val="center"/>
          </w:tcPr>
          <w:p w14:paraId="0CE3E7BF">
            <w:pPr>
              <w:widowControl/>
              <w:jc w:val="left"/>
              <w:rPr>
                <w:rFonts w:hint="eastAsia" w:ascii="宋体" w:hAnsi="宋体" w:cs="宋体"/>
                <w:color w:val="000000"/>
                <w:kern w:val="0"/>
                <w:sz w:val="20"/>
                <w:szCs w:val="20"/>
              </w:rPr>
            </w:pPr>
          </w:p>
        </w:tc>
        <w:tc>
          <w:tcPr>
            <w:tcW w:w="654" w:type="pct"/>
            <w:shd w:val="clear" w:color="auto" w:fill="auto"/>
            <w:vAlign w:val="center"/>
          </w:tcPr>
          <w:p w14:paraId="1E3E4C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16" w:type="pct"/>
            <w:shd w:val="clear" w:color="auto" w:fill="auto"/>
            <w:vAlign w:val="center"/>
          </w:tcPr>
          <w:p w14:paraId="570000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4.20</w:t>
            </w:r>
          </w:p>
        </w:tc>
        <w:tc>
          <w:tcPr>
            <w:tcW w:w="832" w:type="pct"/>
            <w:gridSpan w:val="2"/>
            <w:shd w:val="clear" w:color="auto" w:fill="auto"/>
            <w:vAlign w:val="center"/>
          </w:tcPr>
          <w:p w14:paraId="3611B3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4.20</w:t>
            </w:r>
          </w:p>
        </w:tc>
        <w:tc>
          <w:tcPr>
            <w:tcW w:w="666" w:type="pct"/>
            <w:shd w:val="clear" w:color="auto" w:fill="auto"/>
            <w:vAlign w:val="center"/>
          </w:tcPr>
          <w:p w14:paraId="601C3F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4.20</w:t>
            </w:r>
          </w:p>
        </w:tc>
        <w:tc>
          <w:tcPr>
            <w:tcW w:w="487" w:type="pct"/>
            <w:gridSpan w:val="2"/>
            <w:shd w:val="clear" w:color="auto" w:fill="auto"/>
            <w:vAlign w:val="center"/>
          </w:tcPr>
          <w:p w14:paraId="36CA41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shd w:val="clear" w:color="auto" w:fill="auto"/>
            <w:vAlign w:val="center"/>
          </w:tcPr>
          <w:p w14:paraId="0851B4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17" w:type="pct"/>
            <w:shd w:val="clear" w:color="auto" w:fill="auto"/>
            <w:vAlign w:val="center"/>
          </w:tcPr>
          <w:p w14:paraId="418BC0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94A8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90" w:type="pct"/>
            <w:gridSpan w:val="2"/>
            <w:vMerge w:val="continue"/>
            <w:vAlign w:val="center"/>
          </w:tcPr>
          <w:p w14:paraId="4138C170">
            <w:pPr>
              <w:widowControl/>
              <w:jc w:val="left"/>
              <w:rPr>
                <w:rFonts w:hint="eastAsia" w:ascii="宋体" w:hAnsi="宋体" w:cs="宋体"/>
                <w:color w:val="000000"/>
                <w:kern w:val="0"/>
                <w:sz w:val="20"/>
                <w:szCs w:val="20"/>
              </w:rPr>
            </w:pPr>
          </w:p>
        </w:tc>
        <w:tc>
          <w:tcPr>
            <w:tcW w:w="654" w:type="pct"/>
            <w:shd w:val="clear" w:color="auto" w:fill="auto"/>
            <w:vAlign w:val="center"/>
          </w:tcPr>
          <w:p w14:paraId="3961C0E0">
            <w:pPr>
              <w:widowControl/>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916" w:type="pct"/>
            <w:shd w:val="clear" w:color="auto" w:fill="auto"/>
            <w:vAlign w:val="center"/>
          </w:tcPr>
          <w:p w14:paraId="76312D62">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32" w:type="pct"/>
            <w:gridSpan w:val="2"/>
            <w:shd w:val="clear" w:color="auto" w:fill="auto"/>
            <w:vAlign w:val="center"/>
          </w:tcPr>
          <w:p w14:paraId="57A70AE7">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66" w:type="pct"/>
            <w:shd w:val="clear" w:color="auto" w:fill="auto"/>
            <w:vAlign w:val="center"/>
          </w:tcPr>
          <w:p w14:paraId="3E5A14F6">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487" w:type="pct"/>
            <w:gridSpan w:val="2"/>
            <w:shd w:val="clear" w:color="auto" w:fill="auto"/>
            <w:vAlign w:val="center"/>
          </w:tcPr>
          <w:p w14:paraId="20E301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shd w:val="clear" w:color="auto" w:fill="auto"/>
            <w:vAlign w:val="center"/>
          </w:tcPr>
          <w:p w14:paraId="3FBA87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17" w:type="pct"/>
            <w:shd w:val="clear" w:color="auto" w:fill="auto"/>
            <w:vAlign w:val="center"/>
          </w:tcPr>
          <w:p w14:paraId="71E13F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8FB4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45" w:type="pct"/>
            <w:vMerge w:val="restart"/>
            <w:shd w:val="clear" w:color="auto" w:fill="auto"/>
            <w:vAlign w:val="center"/>
          </w:tcPr>
          <w:p w14:paraId="6BFB8B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48" w:type="pct"/>
            <w:gridSpan w:val="5"/>
            <w:shd w:val="clear" w:color="auto" w:fill="auto"/>
            <w:vAlign w:val="center"/>
          </w:tcPr>
          <w:p w14:paraId="2C2A02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08" w:type="pct"/>
            <w:gridSpan w:val="6"/>
            <w:shd w:val="clear" w:color="auto" w:fill="auto"/>
            <w:vAlign w:val="center"/>
          </w:tcPr>
          <w:p w14:paraId="62A257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9C71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5" w:type="pct"/>
            <w:vMerge w:val="continue"/>
            <w:vAlign w:val="center"/>
          </w:tcPr>
          <w:p w14:paraId="2A78A521">
            <w:pPr>
              <w:widowControl/>
              <w:jc w:val="left"/>
              <w:rPr>
                <w:rFonts w:hint="eastAsia" w:ascii="宋体" w:hAnsi="宋体" w:cs="宋体"/>
                <w:color w:val="000000"/>
                <w:kern w:val="0"/>
                <w:sz w:val="20"/>
                <w:szCs w:val="20"/>
              </w:rPr>
            </w:pPr>
          </w:p>
        </w:tc>
        <w:tc>
          <w:tcPr>
            <w:tcW w:w="2648" w:type="pct"/>
            <w:gridSpan w:val="5"/>
            <w:shd w:val="clear" w:color="auto" w:fill="auto"/>
          </w:tcPr>
          <w:p w14:paraId="7163A4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农业技术推广站在“化肥绿色增效”技术基础上，使用财政资金4.2万元，在木垒县各乡镇实施化肥减量增效示范项目，主要用于宣传培训和农户施肥调查，项目实施后，可持续推进测土配方施肥向纵深发展，稳步提升耕地质量，加快农业绿色发展，达到节本增效目的。</w:t>
            </w:r>
          </w:p>
        </w:tc>
        <w:tc>
          <w:tcPr>
            <w:tcW w:w="2108" w:type="pct"/>
            <w:gridSpan w:val="6"/>
            <w:shd w:val="clear" w:color="auto" w:fill="auto"/>
          </w:tcPr>
          <w:p w14:paraId="16A3EC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本项目已完成如下工作：开展化肥减量增效示范区6个，测土配方施肥推广面积65万亩次，农民对化肥减量增效实施满意度大于等于90%。</w:t>
            </w:r>
          </w:p>
        </w:tc>
      </w:tr>
      <w:tr w14:paraId="73ACC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5" w:type="pct"/>
            <w:vMerge w:val="restart"/>
            <w:shd w:val="clear" w:color="auto" w:fill="auto"/>
            <w:vAlign w:val="center"/>
          </w:tcPr>
          <w:p w14:paraId="54E9F94E">
            <w:pPr>
              <w:widowControl/>
              <w:jc w:val="center"/>
              <w:rPr>
                <w:rFonts w:hint="eastAsia" w:ascii="宋体" w:hAnsi="宋体" w:cs="宋体"/>
                <w:color w:val="000000"/>
                <w:kern w:val="0"/>
                <w:sz w:val="20"/>
                <w:szCs w:val="20"/>
              </w:rPr>
            </w:pPr>
          </w:p>
        </w:tc>
        <w:tc>
          <w:tcPr>
            <w:tcW w:w="245" w:type="pct"/>
            <w:vMerge w:val="restart"/>
            <w:shd w:val="clear" w:color="auto" w:fill="auto"/>
            <w:vAlign w:val="center"/>
          </w:tcPr>
          <w:p w14:paraId="2F0E14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54" w:type="pct"/>
            <w:vMerge w:val="restart"/>
            <w:shd w:val="clear" w:color="auto" w:fill="auto"/>
            <w:vAlign w:val="center"/>
          </w:tcPr>
          <w:p w14:paraId="4A224F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49" w:type="pct"/>
            <w:gridSpan w:val="2"/>
            <w:vMerge w:val="restart"/>
            <w:shd w:val="clear" w:color="auto" w:fill="auto"/>
            <w:vAlign w:val="center"/>
          </w:tcPr>
          <w:p w14:paraId="21401D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9" w:type="pct"/>
            <w:vMerge w:val="restart"/>
            <w:shd w:val="clear" w:color="auto" w:fill="auto"/>
            <w:vAlign w:val="center"/>
          </w:tcPr>
          <w:p w14:paraId="33C477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66" w:type="pct"/>
            <w:vMerge w:val="restart"/>
            <w:shd w:val="clear" w:color="auto" w:fill="auto"/>
            <w:vAlign w:val="center"/>
          </w:tcPr>
          <w:p w14:paraId="13369E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4" w:type="pct"/>
            <w:vMerge w:val="restart"/>
            <w:shd w:val="clear" w:color="auto" w:fill="auto"/>
            <w:vAlign w:val="center"/>
          </w:tcPr>
          <w:p w14:paraId="3158E5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22" w:type="pct"/>
            <w:gridSpan w:val="2"/>
            <w:vMerge w:val="restart"/>
            <w:shd w:val="clear" w:color="auto" w:fill="auto"/>
            <w:vAlign w:val="center"/>
          </w:tcPr>
          <w:p w14:paraId="3A6F2E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16" w:type="pct"/>
            <w:gridSpan w:val="2"/>
            <w:vMerge w:val="restart"/>
            <w:shd w:val="clear" w:color="auto" w:fill="auto"/>
            <w:vAlign w:val="center"/>
          </w:tcPr>
          <w:p w14:paraId="565AC7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B6EA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5" w:type="pct"/>
            <w:vMerge w:val="continue"/>
            <w:vAlign w:val="center"/>
          </w:tcPr>
          <w:p w14:paraId="45D5B1D0">
            <w:pPr>
              <w:widowControl/>
              <w:jc w:val="left"/>
              <w:rPr>
                <w:rFonts w:hint="eastAsia" w:ascii="宋体" w:hAnsi="宋体" w:cs="宋体"/>
                <w:color w:val="000000"/>
                <w:kern w:val="0"/>
                <w:sz w:val="20"/>
                <w:szCs w:val="20"/>
              </w:rPr>
            </w:pPr>
          </w:p>
        </w:tc>
        <w:tc>
          <w:tcPr>
            <w:tcW w:w="245" w:type="pct"/>
            <w:vMerge w:val="continue"/>
            <w:vAlign w:val="center"/>
          </w:tcPr>
          <w:p w14:paraId="32135301">
            <w:pPr>
              <w:widowControl/>
              <w:jc w:val="left"/>
              <w:rPr>
                <w:rFonts w:hint="eastAsia" w:ascii="宋体" w:hAnsi="宋体" w:cs="宋体"/>
                <w:color w:val="000000"/>
                <w:kern w:val="0"/>
                <w:sz w:val="20"/>
                <w:szCs w:val="20"/>
              </w:rPr>
            </w:pPr>
          </w:p>
        </w:tc>
        <w:tc>
          <w:tcPr>
            <w:tcW w:w="654" w:type="pct"/>
            <w:vMerge w:val="continue"/>
            <w:vAlign w:val="center"/>
          </w:tcPr>
          <w:p w14:paraId="2A640A0F">
            <w:pPr>
              <w:widowControl/>
              <w:jc w:val="left"/>
              <w:rPr>
                <w:rFonts w:hint="eastAsia" w:ascii="宋体" w:hAnsi="宋体" w:cs="宋体"/>
                <w:color w:val="000000"/>
                <w:kern w:val="0"/>
                <w:sz w:val="20"/>
                <w:szCs w:val="20"/>
              </w:rPr>
            </w:pPr>
          </w:p>
        </w:tc>
        <w:tc>
          <w:tcPr>
            <w:tcW w:w="1249" w:type="pct"/>
            <w:gridSpan w:val="2"/>
            <w:vMerge w:val="continue"/>
            <w:vAlign w:val="center"/>
          </w:tcPr>
          <w:p w14:paraId="5AE299DE">
            <w:pPr>
              <w:widowControl/>
              <w:jc w:val="left"/>
              <w:rPr>
                <w:rFonts w:hint="eastAsia" w:ascii="宋体" w:hAnsi="宋体" w:cs="宋体"/>
                <w:color w:val="000000"/>
                <w:kern w:val="0"/>
                <w:sz w:val="20"/>
                <w:szCs w:val="20"/>
              </w:rPr>
            </w:pPr>
          </w:p>
        </w:tc>
        <w:tc>
          <w:tcPr>
            <w:tcW w:w="499" w:type="pct"/>
            <w:vMerge w:val="continue"/>
            <w:vAlign w:val="center"/>
          </w:tcPr>
          <w:p w14:paraId="4235D13C">
            <w:pPr>
              <w:widowControl/>
              <w:jc w:val="left"/>
              <w:rPr>
                <w:rFonts w:hint="eastAsia" w:ascii="宋体" w:hAnsi="宋体" w:cs="宋体"/>
                <w:color w:val="000000"/>
                <w:kern w:val="0"/>
                <w:sz w:val="20"/>
                <w:szCs w:val="20"/>
              </w:rPr>
            </w:pPr>
          </w:p>
        </w:tc>
        <w:tc>
          <w:tcPr>
            <w:tcW w:w="666" w:type="pct"/>
            <w:vMerge w:val="continue"/>
            <w:vAlign w:val="center"/>
          </w:tcPr>
          <w:p w14:paraId="25A8C0BE">
            <w:pPr>
              <w:widowControl/>
              <w:jc w:val="left"/>
              <w:rPr>
                <w:rFonts w:hint="eastAsia" w:ascii="宋体" w:hAnsi="宋体" w:cs="宋体"/>
                <w:color w:val="000000"/>
                <w:kern w:val="0"/>
                <w:sz w:val="20"/>
                <w:szCs w:val="20"/>
              </w:rPr>
            </w:pPr>
          </w:p>
        </w:tc>
        <w:tc>
          <w:tcPr>
            <w:tcW w:w="304" w:type="pct"/>
            <w:vMerge w:val="continue"/>
            <w:vAlign w:val="center"/>
          </w:tcPr>
          <w:p w14:paraId="55F6F99C">
            <w:pPr>
              <w:widowControl/>
              <w:jc w:val="left"/>
              <w:rPr>
                <w:rFonts w:hint="eastAsia" w:ascii="宋体" w:hAnsi="宋体" w:cs="宋体"/>
                <w:color w:val="000000"/>
                <w:kern w:val="0"/>
                <w:sz w:val="20"/>
                <w:szCs w:val="20"/>
              </w:rPr>
            </w:pPr>
          </w:p>
        </w:tc>
        <w:tc>
          <w:tcPr>
            <w:tcW w:w="422" w:type="pct"/>
            <w:gridSpan w:val="2"/>
            <w:vMerge w:val="continue"/>
            <w:vAlign w:val="center"/>
          </w:tcPr>
          <w:p w14:paraId="7ED2C589">
            <w:pPr>
              <w:widowControl/>
              <w:jc w:val="left"/>
              <w:rPr>
                <w:rFonts w:hint="eastAsia" w:ascii="宋体" w:hAnsi="宋体" w:cs="宋体"/>
                <w:color w:val="000000"/>
                <w:kern w:val="0"/>
                <w:sz w:val="20"/>
                <w:szCs w:val="20"/>
              </w:rPr>
            </w:pPr>
          </w:p>
        </w:tc>
        <w:tc>
          <w:tcPr>
            <w:tcW w:w="716" w:type="pct"/>
            <w:gridSpan w:val="2"/>
            <w:vMerge w:val="continue"/>
            <w:vAlign w:val="center"/>
          </w:tcPr>
          <w:p w14:paraId="76F1203D">
            <w:pPr>
              <w:widowControl/>
              <w:jc w:val="left"/>
              <w:rPr>
                <w:rFonts w:hint="eastAsia" w:ascii="宋体" w:hAnsi="宋体" w:cs="宋体"/>
                <w:color w:val="000000"/>
                <w:kern w:val="0"/>
                <w:sz w:val="20"/>
                <w:szCs w:val="20"/>
              </w:rPr>
            </w:pPr>
          </w:p>
        </w:tc>
      </w:tr>
      <w:tr w14:paraId="37FC7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5" w:type="pct"/>
            <w:vMerge w:val="restart"/>
            <w:shd w:val="clear" w:color="auto" w:fill="auto"/>
            <w:vAlign w:val="center"/>
          </w:tcPr>
          <w:p w14:paraId="00061C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5" w:type="pct"/>
            <w:vMerge w:val="restart"/>
            <w:shd w:val="clear" w:color="auto" w:fill="auto"/>
            <w:vAlign w:val="center"/>
          </w:tcPr>
          <w:p w14:paraId="058D84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54" w:type="pct"/>
            <w:shd w:val="clear" w:color="auto" w:fill="auto"/>
            <w:vAlign w:val="center"/>
          </w:tcPr>
          <w:p w14:paraId="210DE5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49" w:type="pct"/>
            <w:gridSpan w:val="2"/>
            <w:shd w:val="clear" w:color="auto" w:fill="auto"/>
            <w:noWrap/>
            <w:vAlign w:val="center"/>
          </w:tcPr>
          <w:p w14:paraId="2D30A7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测土配方施肥面积</w:t>
            </w:r>
          </w:p>
        </w:tc>
        <w:tc>
          <w:tcPr>
            <w:tcW w:w="499" w:type="pct"/>
            <w:shd w:val="clear" w:color="auto" w:fill="auto"/>
            <w:vAlign w:val="center"/>
          </w:tcPr>
          <w:p w14:paraId="3E8F4F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&gt;=65万亩</w:t>
            </w:r>
          </w:p>
        </w:tc>
        <w:tc>
          <w:tcPr>
            <w:tcW w:w="666" w:type="pct"/>
            <w:shd w:val="clear" w:color="auto" w:fill="auto"/>
            <w:vAlign w:val="center"/>
          </w:tcPr>
          <w:p w14:paraId="1AE303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=65万亩</w:t>
            </w:r>
          </w:p>
        </w:tc>
        <w:tc>
          <w:tcPr>
            <w:tcW w:w="304" w:type="pct"/>
            <w:shd w:val="clear" w:color="auto" w:fill="auto"/>
            <w:vAlign w:val="center"/>
          </w:tcPr>
          <w:p w14:paraId="1218E2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2" w:type="pct"/>
            <w:gridSpan w:val="2"/>
            <w:shd w:val="clear" w:color="auto" w:fill="auto"/>
            <w:vAlign w:val="center"/>
          </w:tcPr>
          <w:p w14:paraId="5FA4C4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pct"/>
            <w:gridSpan w:val="2"/>
            <w:shd w:val="clear" w:color="auto" w:fill="auto"/>
            <w:vAlign w:val="center"/>
          </w:tcPr>
          <w:p w14:paraId="4F096F37">
            <w:pPr>
              <w:widowControl/>
              <w:jc w:val="center"/>
              <w:rPr>
                <w:rFonts w:hint="eastAsia" w:ascii="宋体" w:hAnsi="宋体" w:cs="宋体"/>
                <w:color w:val="000000"/>
                <w:kern w:val="0"/>
                <w:sz w:val="20"/>
                <w:szCs w:val="20"/>
              </w:rPr>
            </w:pPr>
          </w:p>
        </w:tc>
      </w:tr>
      <w:tr w14:paraId="2A81D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5" w:type="pct"/>
            <w:vMerge w:val="continue"/>
            <w:vAlign w:val="center"/>
          </w:tcPr>
          <w:p w14:paraId="6AAEBF8B">
            <w:pPr>
              <w:widowControl/>
              <w:jc w:val="left"/>
              <w:rPr>
                <w:rFonts w:hint="eastAsia" w:ascii="宋体" w:hAnsi="宋体" w:cs="宋体"/>
                <w:color w:val="000000"/>
                <w:kern w:val="0"/>
                <w:sz w:val="20"/>
                <w:szCs w:val="20"/>
              </w:rPr>
            </w:pPr>
          </w:p>
        </w:tc>
        <w:tc>
          <w:tcPr>
            <w:tcW w:w="245" w:type="pct"/>
            <w:vMerge w:val="continue"/>
            <w:vAlign w:val="center"/>
          </w:tcPr>
          <w:p w14:paraId="4CF72B43">
            <w:pPr>
              <w:widowControl/>
              <w:jc w:val="left"/>
              <w:rPr>
                <w:rFonts w:hint="eastAsia" w:ascii="宋体" w:hAnsi="宋体" w:cs="宋体"/>
                <w:color w:val="000000"/>
                <w:kern w:val="0"/>
                <w:sz w:val="20"/>
                <w:szCs w:val="20"/>
              </w:rPr>
            </w:pPr>
          </w:p>
        </w:tc>
        <w:tc>
          <w:tcPr>
            <w:tcW w:w="654" w:type="pct"/>
            <w:shd w:val="clear" w:color="auto" w:fill="auto"/>
            <w:vAlign w:val="center"/>
          </w:tcPr>
          <w:p w14:paraId="41437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49" w:type="pct"/>
            <w:gridSpan w:val="2"/>
            <w:shd w:val="clear" w:color="auto" w:fill="auto"/>
            <w:noWrap/>
            <w:vAlign w:val="center"/>
          </w:tcPr>
          <w:p w14:paraId="53F2C5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农户施肥调查</w:t>
            </w:r>
          </w:p>
        </w:tc>
        <w:tc>
          <w:tcPr>
            <w:tcW w:w="499" w:type="pct"/>
            <w:shd w:val="clear" w:color="auto" w:fill="auto"/>
            <w:vAlign w:val="center"/>
          </w:tcPr>
          <w:p w14:paraId="239228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&gt;=77个</w:t>
            </w:r>
          </w:p>
        </w:tc>
        <w:tc>
          <w:tcPr>
            <w:tcW w:w="666" w:type="pct"/>
            <w:shd w:val="clear" w:color="auto" w:fill="auto"/>
            <w:vAlign w:val="center"/>
          </w:tcPr>
          <w:p w14:paraId="392625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=77个</w:t>
            </w:r>
          </w:p>
        </w:tc>
        <w:tc>
          <w:tcPr>
            <w:tcW w:w="304" w:type="pct"/>
            <w:shd w:val="clear" w:color="auto" w:fill="auto"/>
            <w:vAlign w:val="center"/>
          </w:tcPr>
          <w:p w14:paraId="077C97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22" w:type="pct"/>
            <w:gridSpan w:val="2"/>
            <w:shd w:val="clear" w:color="auto" w:fill="auto"/>
            <w:vAlign w:val="center"/>
          </w:tcPr>
          <w:p w14:paraId="51C34F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6" w:type="pct"/>
            <w:gridSpan w:val="2"/>
            <w:shd w:val="clear" w:color="auto" w:fill="auto"/>
            <w:vAlign w:val="center"/>
          </w:tcPr>
          <w:p w14:paraId="4CBDDADB">
            <w:pPr>
              <w:widowControl/>
              <w:jc w:val="center"/>
              <w:rPr>
                <w:rFonts w:hint="eastAsia" w:ascii="宋体" w:hAnsi="宋体" w:cs="宋体"/>
                <w:color w:val="000000"/>
                <w:kern w:val="0"/>
                <w:sz w:val="20"/>
                <w:szCs w:val="20"/>
              </w:rPr>
            </w:pPr>
          </w:p>
        </w:tc>
      </w:tr>
      <w:tr w14:paraId="3DEDF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5" w:type="pct"/>
            <w:vMerge w:val="continue"/>
            <w:vAlign w:val="center"/>
          </w:tcPr>
          <w:p w14:paraId="51513829">
            <w:pPr>
              <w:widowControl/>
              <w:jc w:val="left"/>
              <w:rPr>
                <w:rFonts w:hint="eastAsia" w:ascii="宋体" w:hAnsi="宋体" w:cs="宋体"/>
                <w:color w:val="000000"/>
                <w:kern w:val="0"/>
                <w:sz w:val="20"/>
                <w:szCs w:val="20"/>
              </w:rPr>
            </w:pPr>
          </w:p>
        </w:tc>
        <w:tc>
          <w:tcPr>
            <w:tcW w:w="245" w:type="pct"/>
            <w:vMerge w:val="continue"/>
            <w:vAlign w:val="center"/>
          </w:tcPr>
          <w:p w14:paraId="33E4553C">
            <w:pPr>
              <w:widowControl/>
              <w:jc w:val="left"/>
              <w:rPr>
                <w:rFonts w:hint="eastAsia" w:ascii="宋体" w:hAnsi="宋体" w:cs="宋体"/>
                <w:color w:val="000000"/>
                <w:kern w:val="0"/>
                <w:sz w:val="20"/>
                <w:szCs w:val="20"/>
              </w:rPr>
            </w:pPr>
          </w:p>
        </w:tc>
        <w:tc>
          <w:tcPr>
            <w:tcW w:w="654" w:type="pct"/>
            <w:shd w:val="clear" w:color="auto" w:fill="auto"/>
            <w:vAlign w:val="center"/>
          </w:tcPr>
          <w:p w14:paraId="59A6BE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49" w:type="pct"/>
            <w:gridSpan w:val="2"/>
            <w:shd w:val="clear" w:color="auto" w:fill="auto"/>
            <w:noWrap/>
            <w:vAlign w:val="center"/>
          </w:tcPr>
          <w:p w14:paraId="6CE92C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宣传培训</w:t>
            </w:r>
          </w:p>
        </w:tc>
        <w:tc>
          <w:tcPr>
            <w:tcW w:w="499" w:type="pct"/>
            <w:shd w:val="clear" w:color="auto" w:fill="auto"/>
            <w:vAlign w:val="center"/>
          </w:tcPr>
          <w:p w14:paraId="486389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&gt;=3000人次</w:t>
            </w:r>
          </w:p>
        </w:tc>
        <w:tc>
          <w:tcPr>
            <w:tcW w:w="666" w:type="pct"/>
            <w:shd w:val="clear" w:color="auto" w:fill="auto"/>
            <w:vAlign w:val="center"/>
          </w:tcPr>
          <w:p w14:paraId="2D93EE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=3150人次</w:t>
            </w:r>
          </w:p>
        </w:tc>
        <w:tc>
          <w:tcPr>
            <w:tcW w:w="304" w:type="pct"/>
            <w:shd w:val="clear" w:color="auto" w:fill="auto"/>
            <w:vAlign w:val="center"/>
          </w:tcPr>
          <w:p w14:paraId="1F3D16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22" w:type="pct"/>
            <w:gridSpan w:val="2"/>
            <w:shd w:val="clear" w:color="auto" w:fill="auto"/>
            <w:vAlign w:val="center"/>
          </w:tcPr>
          <w:p w14:paraId="05A53D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4.75</w:t>
            </w:r>
          </w:p>
        </w:tc>
        <w:tc>
          <w:tcPr>
            <w:tcW w:w="716" w:type="pct"/>
            <w:gridSpan w:val="2"/>
            <w:shd w:val="clear" w:color="auto" w:fill="auto"/>
            <w:vAlign w:val="center"/>
          </w:tcPr>
          <w:p w14:paraId="2F35CC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培训需求增加，年初无法精确预估。</w:t>
            </w:r>
          </w:p>
        </w:tc>
      </w:tr>
      <w:tr w14:paraId="40041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5" w:type="pct"/>
            <w:vMerge w:val="continue"/>
            <w:vAlign w:val="center"/>
          </w:tcPr>
          <w:p w14:paraId="6E0454F6">
            <w:pPr>
              <w:widowControl/>
              <w:jc w:val="left"/>
              <w:rPr>
                <w:rFonts w:hint="eastAsia" w:ascii="宋体" w:hAnsi="宋体" w:cs="宋体"/>
                <w:color w:val="000000"/>
                <w:kern w:val="0"/>
                <w:sz w:val="20"/>
                <w:szCs w:val="20"/>
              </w:rPr>
            </w:pPr>
          </w:p>
        </w:tc>
        <w:tc>
          <w:tcPr>
            <w:tcW w:w="245" w:type="pct"/>
            <w:vMerge w:val="continue"/>
            <w:vAlign w:val="center"/>
          </w:tcPr>
          <w:p w14:paraId="373C5DD3">
            <w:pPr>
              <w:widowControl/>
              <w:jc w:val="left"/>
              <w:rPr>
                <w:rFonts w:hint="eastAsia" w:ascii="宋体" w:hAnsi="宋体" w:cs="宋体"/>
                <w:color w:val="000000"/>
                <w:kern w:val="0"/>
                <w:sz w:val="20"/>
                <w:szCs w:val="20"/>
              </w:rPr>
            </w:pPr>
          </w:p>
        </w:tc>
        <w:tc>
          <w:tcPr>
            <w:tcW w:w="654" w:type="pct"/>
            <w:shd w:val="clear" w:color="auto" w:fill="auto"/>
            <w:vAlign w:val="center"/>
          </w:tcPr>
          <w:p w14:paraId="21E836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49" w:type="pct"/>
            <w:gridSpan w:val="2"/>
            <w:shd w:val="clear" w:color="auto" w:fill="auto"/>
            <w:noWrap/>
            <w:vAlign w:val="center"/>
          </w:tcPr>
          <w:p w14:paraId="647623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测土配方施肥质量合格率</w:t>
            </w:r>
          </w:p>
        </w:tc>
        <w:tc>
          <w:tcPr>
            <w:tcW w:w="499" w:type="pct"/>
            <w:shd w:val="clear" w:color="auto" w:fill="auto"/>
            <w:vAlign w:val="center"/>
          </w:tcPr>
          <w:p w14:paraId="2349F3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6" w:type="pct"/>
            <w:shd w:val="clear" w:color="auto" w:fill="auto"/>
            <w:vAlign w:val="center"/>
          </w:tcPr>
          <w:p w14:paraId="6703F4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4" w:type="pct"/>
            <w:shd w:val="clear" w:color="auto" w:fill="auto"/>
            <w:vAlign w:val="center"/>
          </w:tcPr>
          <w:p w14:paraId="1DCD47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2" w:type="pct"/>
            <w:gridSpan w:val="2"/>
            <w:shd w:val="clear" w:color="auto" w:fill="auto"/>
            <w:vAlign w:val="center"/>
          </w:tcPr>
          <w:p w14:paraId="6731EA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pct"/>
            <w:gridSpan w:val="2"/>
            <w:shd w:val="clear" w:color="auto" w:fill="auto"/>
            <w:vAlign w:val="center"/>
          </w:tcPr>
          <w:p w14:paraId="01053663">
            <w:pPr>
              <w:widowControl/>
              <w:jc w:val="center"/>
              <w:rPr>
                <w:rFonts w:hint="eastAsia" w:ascii="宋体" w:hAnsi="宋体" w:cs="宋体"/>
                <w:color w:val="000000"/>
                <w:kern w:val="0"/>
                <w:sz w:val="20"/>
                <w:szCs w:val="20"/>
              </w:rPr>
            </w:pPr>
          </w:p>
        </w:tc>
      </w:tr>
      <w:tr w14:paraId="522A9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5" w:type="pct"/>
            <w:vMerge w:val="continue"/>
            <w:vAlign w:val="center"/>
          </w:tcPr>
          <w:p w14:paraId="78BD9EFD">
            <w:pPr>
              <w:widowControl/>
              <w:jc w:val="left"/>
              <w:rPr>
                <w:rFonts w:hint="eastAsia" w:ascii="宋体" w:hAnsi="宋体" w:cs="宋体"/>
                <w:color w:val="000000"/>
                <w:kern w:val="0"/>
                <w:sz w:val="20"/>
                <w:szCs w:val="20"/>
              </w:rPr>
            </w:pPr>
          </w:p>
        </w:tc>
        <w:tc>
          <w:tcPr>
            <w:tcW w:w="245" w:type="pct"/>
            <w:vMerge w:val="continue"/>
            <w:vAlign w:val="center"/>
          </w:tcPr>
          <w:p w14:paraId="1D895B5B">
            <w:pPr>
              <w:widowControl/>
              <w:jc w:val="left"/>
              <w:rPr>
                <w:rFonts w:hint="eastAsia" w:ascii="宋体" w:hAnsi="宋体" w:cs="宋体"/>
                <w:color w:val="000000"/>
                <w:kern w:val="0"/>
                <w:sz w:val="20"/>
                <w:szCs w:val="20"/>
              </w:rPr>
            </w:pPr>
          </w:p>
        </w:tc>
        <w:tc>
          <w:tcPr>
            <w:tcW w:w="654" w:type="pct"/>
            <w:shd w:val="clear" w:color="auto" w:fill="auto"/>
            <w:vAlign w:val="center"/>
          </w:tcPr>
          <w:p w14:paraId="398266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49" w:type="pct"/>
            <w:gridSpan w:val="2"/>
            <w:shd w:val="clear" w:color="auto" w:fill="auto"/>
            <w:noWrap/>
            <w:vAlign w:val="center"/>
          </w:tcPr>
          <w:p w14:paraId="5AB1C8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499" w:type="pct"/>
            <w:shd w:val="clear" w:color="auto" w:fill="auto"/>
            <w:vAlign w:val="center"/>
          </w:tcPr>
          <w:p w14:paraId="7156DC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&lt;=300天</w:t>
            </w:r>
          </w:p>
        </w:tc>
        <w:tc>
          <w:tcPr>
            <w:tcW w:w="666" w:type="pct"/>
            <w:shd w:val="clear" w:color="auto" w:fill="auto"/>
            <w:vAlign w:val="center"/>
          </w:tcPr>
          <w:p w14:paraId="2C54E2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=300天</w:t>
            </w:r>
          </w:p>
        </w:tc>
        <w:tc>
          <w:tcPr>
            <w:tcW w:w="304" w:type="pct"/>
            <w:shd w:val="clear" w:color="auto" w:fill="auto"/>
            <w:vAlign w:val="center"/>
          </w:tcPr>
          <w:p w14:paraId="4F9277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2" w:type="pct"/>
            <w:gridSpan w:val="2"/>
            <w:shd w:val="clear" w:color="auto" w:fill="auto"/>
            <w:vAlign w:val="center"/>
          </w:tcPr>
          <w:p w14:paraId="40F904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pct"/>
            <w:gridSpan w:val="2"/>
            <w:shd w:val="clear" w:color="auto" w:fill="auto"/>
            <w:vAlign w:val="center"/>
          </w:tcPr>
          <w:p w14:paraId="2C3D9930">
            <w:pPr>
              <w:widowControl/>
              <w:jc w:val="center"/>
              <w:rPr>
                <w:rFonts w:hint="eastAsia" w:ascii="宋体" w:hAnsi="宋体" w:cs="宋体"/>
                <w:color w:val="000000"/>
                <w:kern w:val="0"/>
                <w:sz w:val="20"/>
                <w:szCs w:val="20"/>
              </w:rPr>
            </w:pPr>
          </w:p>
        </w:tc>
      </w:tr>
      <w:tr w14:paraId="03940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5" w:type="pct"/>
            <w:vMerge w:val="continue"/>
            <w:vAlign w:val="center"/>
          </w:tcPr>
          <w:p w14:paraId="46230EAF">
            <w:pPr>
              <w:widowControl/>
              <w:jc w:val="left"/>
              <w:rPr>
                <w:rFonts w:hint="eastAsia" w:ascii="宋体" w:hAnsi="宋体" w:cs="宋体"/>
                <w:color w:val="000000"/>
                <w:kern w:val="0"/>
                <w:sz w:val="20"/>
                <w:szCs w:val="20"/>
              </w:rPr>
            </w:pPr>
          </w:p>
        </w:tc>
        <w:tc>
          <w:tcPr>
            <w:tcW w:w="245" w:type="pct"/>
            <w:vMerge w:val="restart"/>
            <w:shd w:val="clear" w:color="auto" w:fill="auto"/>
            <w:vAlign w:val="center"/>
          </w:tcPr>
          <w:p w14:paraId="49F726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54" w:type="pct"/>
            <w:shd w:val="clear" w:color="auto" w:fill="auto"/>
            <w:vAlign w:val="center"/>
          </w:tcPr>
          <w:p w14:paraId="299DBD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49" w:type="pct"/>
            <w:gridSpan w:val="2"/>
            <w:shd w:val="clear" w:color="auto" w:fill="auto"/>
            <w:noWrap/>
            <w:vAlign w:val="center"/>
          </w:tcPr>
          <w:p w14:paraId="2379AC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499" w:type="pct"/>
            <w:shd w:val="clear" w:color="auto" w:fill="auto"/>
            <w:vAlign w:val="center"/>
          </w:tcPr>
          <w:p w14:paraId="0DE383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666" w:type="pct"/>
            <w:shd w:val="clear" w:color="auto" w:fill="auto"/>
            <w:vAlign w:val="center"/>
          </w:tcPr>
          <w:p w14:paraId="6C4B01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4" w:type="pct"/>
            <w:shd w:val="clear" w:color="auto" w:fill="auto"/>
            <w:vAlign w:val="center"/>
          </w:tcPr>
          <w:p w14:paraId="147484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22" w:type="pct"/>
            <w:gridSpan w:val="2"/>
            <w:shd w:val="clear" w:color="auto" w:fill="auto"/>
            <w:vAlign w:val="center"/>
          </w:tcPr>
          <w:p w14:paraId="55016E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6" w:type="pct"/>
            <w:gridSpan w:val="2"/>
            <w:shd w:val="clear" w:color="auto" w:fill="auto"/>
            <w:vAlign w:val="center"/>
          </w:tcPr>
          <w:p w14:paraId="32FBDE83">
            <w:pPr>
              <w:widowControl/>
              <w:jc w:val="center"/>
              <w:rPr>
                <w:rFonts w:hint="eastAsia" w:ascii="宋体" w:hAnsi="宋体" w:cs="宋体"/>
                <w:color w:val="000000"/>
                <w:kern w:val="0"/>
                <w:sz w:val="20"/>
                <w:szCs w:val="20"/>
              </w:rPr>
            </w:pPr>
          </w:p>
        </w:tc>
      </w:tr>
      <w:tr w14:paraId="2D80B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5" w:type="pct"/>
            <w:vMerge w:val="continue"/>
            <w:vAlign w:val="center"/>
          </w:tcPr>
          <w:p w14:paraId="616971F2">
            <w:pPr>
              <w:widowControl/>
              <w:jc w:val="left"/>
              <w:rPr>
                <w:rFonts w:hint="eastAsia" w:ascii="宋体" w:hAnsi="宋体" w:cs="宋体"/>
                <w:color w:val="000000"/>
                <w:kern w:val="0"/>
                <w:sz w:val="20"/>
                <w:szCs w:val="20"/>
              </w:rPr>
            </w:pPr>
          </w:p>
        </w:tc>
        <w:tc>
          <w:tcPr>
            <w:tcW w:w="245" w:type="pct"/>
            <w:vMerge w:val="continue"/>
            <w:vAlign w:val="center"/>
          </w:tcPr>
          <w:p w14:paraId="2545437B">
            <w:pPr>
              <w:widowControl/>
              <w:jc w:val="left"/>
              <w:rPr>
                <w:rFonts w:hint="eastAsia" w:ascii="宋体" w:hAnsi="宋体" w:cs="宋体"/>
                <w:color w:val="000000"/>
                <w:kern w:val="0"/>
                <w:sz w:val="20"/>
                <w:szCs w:val="20"/>
              </w:rPr>
            </w:pPr>
          </w:p>
        </w:tc>
        <w:tc>
          <w:tcPr>
            <w:tcW w:w="654" w:type="pct"/>
            <w:shd w:val="clear" w:color="auto" w:fill="auto"/>
            <w:vAlign w:val="center"/>
          </w:tcPr>
          <w:p w14:paraId="6D3A95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49" w:type="pct"/>
            <w:gridSpan w:val="2"/>
            <w:shd w:val="clear" w:color="auto" w:fill="auto"/>
            <w:noWrap/>
            <w:vAlign w:val="center"/>
          </w:tcPr>
          <w:p w14:paraId="7B771B53">
            <w:pPr>
              <w:widowControl/>
              <w:jc w:val="left"/>
              <w:rPr>
                <w:rFonts w:hint="eastAsia" w:ascii="宋体" w:hAnsi="宋体" w:cs="宋体"/>
                <w:color w:val="000000"/>
                <w:kern w:val="0"/>
                <w:sz w:val="20"/>
                <w:szCs w:val="20"/>
              </w:rPr>
            </w:pPr>
          </w:p>
        </w:tc>
        <w:tc>
          <w:tcPr>
            <w:tcW w:w="499" w:type="pct"/>
            <w:shd w:val="clear" w:color="auto" w:fill="auto"/>
            <w:vAlign w:val="center"/>
          </w:tcPr>
          <w:p w14:paraId="23603C5C">
            <w:pPr>
              <w:widowControl/>
              <w:jc w:val="center"/>
              <w:rPr>
                <w:rFonts w:hint="eastAsia" w:ascii="宋体" w:hAnsi="宋体" w:cs="宋体"/>
                <w:color w:val="000000"/>
                <w:kern w:val="0"/>
                <w:sz w:val="20"/>
                <w:szCs w:val="20"/>
              </w:rPr>
            </w:pPr>
          </w:p>
        </w:tc>
        <w:tc>
          <w:tcPr>
            <w:tcW w:w="666" w:type="pct"/>
            <w:shd w:val="clear" w:color="auto" w:fill="auto"/>
            <w:vAlign w:val="center"/>
          </w:tcPr>
          <w:p w14:paraId="3DF85CFB">
            <w:pPr>
              <w:widowControl/>
              <w:jc w:val="center"/>
              <w:rPr>
                <w:rFonts w:hint="eastAsia" w:ascii="宋体" w:hAnsi="宋体" w:cs="宋体"/>
                <w:color w:val="000000"/>
                <w:kern w:val="0"/>
                <w:sz w:val="20"/>
                <w:szCs w:val="20"/>
              </w:rPr>
            </w:pPr>
          </w:p>
        </w:tc>
        <w:tc>
          <w:tcPr>
            <w:tcW w:w="304" w:type="pct"/>
            <w:shd w:val="clear" w:color="auto" w:fill="auto"/>
            <w:vAlign w:val="center"/>
          </w:tcPr>
          <w:p w14:paraId="7C13CE90">
            <w:pPr>
              <w:widowControl/>
              <w:jc w:val="center"/>
              <w:rPr>
                <w:rFonts w:hint="eastAsia" w:ascii="宋体" w:hAnsi="宋体" w:cs="宋体"/>
                <w:color w:val="000000"/>
                <w:kern w:val="0"/>
                <w:sz w:val="20"/>
                <w:szCs w:val="20"/>
              </w:rPr>
            </w:pPr>
          </w:p>
        </w:tc>
        <w:tc>
          <w:tcPr>
            <w:tcW w:w="422" w:type="pct"/>
            <w:gridSpan w:val="2"/>
            <w:shd w:val="clear" w:color="auto" w:fill="auto"/>
            <w:vAlign w:val="center"/>
          </w:tcPr>
          <w:p w14:paraId="1EE87229">
            <w:pPr>
              <w:widowControl/>
              <w:jc w:val="center"/>
              <w:rPr>
                <w:rFonts w:hint="eastAsia" w:ascii="宋体" w:hAnsi="宋体" w:cs="宋体"/>
                <w:color w:val="000000"/>
                <w:kern w:val="0"/>
                <w:sz w:val="20"/>
                <w:szCs w:val="20"/>
              </w:rPr>
            </w:pPr>
          </w:p>
        </w:tc>
        <w:tc>
          <w:tcPr>
            <w:tcW w:w="716" w:type="pct"/>
            <w:gridSpan w:val="2"/>
            <w:shd w:val="clear" w:color="auto" w:fill="auto"/>
            <w:vAlign w:val="center"/>
          </w:tcPr>
          <w:p w14:paraId="56704E82">
            <w:pPr>
              <w:widowControl/>
              <w:jc w:val="center"/>
              <w:rPr>
                <w:rFonts w:hint="eastAsia" w:ascii="宋体" w:hAnsi="宋体" w:cs="宋体"/>
                <w:color w:val="000000"/>
                <w:kern w:val="0"/>
                <w:sz w:val="20"/>
                <w:szCs w:val="20"/>
              </w:rPr>
            </w:pPr>
          </w:p>
        </w:tc>
      </w:tr>
      <w:tr w14:paraId="56404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5" w:type="pct"/>
            <w:vMerge w:val="continue"/>
            <w:vAlign w:val="center"/>
          </w:tcPr>
          <w:p w14:paraId="3D68CEC0">
            <w:pPr>
              <w:widowControl/>
              <w:jc w:val="left"/>
              <w:rPr>
                <w:rFonts w:hint="eastAsia" w:ascii="宋体" w:hAnsi="宋体" w:cs="宋体"/>
                <w:color w:val="000000"/>
                <w:kern w:val="0"/>
                <w:sz w:val="20"/>
                <w:szCs w:val="20"/>
              </w:rPr>
            </w:pPr>
          </w:p>
        </w:tc>
        <w:tc>
          <w:tcPr>
            <w:tcW w:w="245" w:type="pct"/>
            <w:vMerge w:val="continue"/>
            <w:vAlign w:val="center"/>
          </w:tcPr>
          <w:p w14:paraId="78D0804D">
            <w:pPr>
              <w:widowControl/>
              <w:jc w:val="left"/>
              <w:rPr>
                <w:rFonts w:hint="eastAsia" w:ascii="宋体" w:hAnsi="宋体" w:cs="宋体"/>
                <w:color w:val="000000"/>
                <w:kern w:val="0"/>
                <w:sz w:val="20"/>
                <w:szCs w:val="20"/>
              </w:rPr>
            </w:pPr>
          </w:p>
        </w:tc>
        <w:tc>
          <w:tcPr>
            <w:tcW w:w="654" w:type="pct"/>
            <w:shd w:val="clear" w:color="auto" w:fill="auto"/>
            <w:vAlign w:val="center"/>
          </w:tcPr>
          <w:p w14:paraId="71D701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49" w:type="pct"/>
            <w:gridSpan w:val="2"/>
            <w:shd w:val="clear" w:color="auto" w:fill="auto"/>
            <w:noWrap/>
            <w:vAlign w:val="center"/>
          </w:tcPr>
          <w:p w14:paraId="604F81DF">
            <w:pPr>
              <w:widowControl/>
              <w:jc w:val="left"/>
              <w:rPr>
                <w:rFonts w:hint="eastAsia" w:ascii="宋体" w:hAnsi="宋体" w:cs="宋体"/>
                <w:color w:val="000000"/>
                <w:kern w:val="0"/>
                <w:sz w:val="20"/>
                <w:szCs w:val="20"/>
              </w:rPr>
            </w:pPr>
          </w:p>
        </w:tc>
        <w:tc>
          <w:tcPr>
            <w:tcW w:w="499" w:type="pct"/>
            <w:shd w:val="clear" w:color="auto" w:fill="auto"/>
            <w:vAlign w:val="center"/>
          </w:tcPr>
          <w:p w14:paraId="65362C7D">
            <w:pPr>
              <w:widowControl/>
              <w:jc w:val="center"/>
              <w:rPr>
                <w:rFonts w:hint="eastAsia" w:ascii="宋体" w:hAnsi="宋体" w:cs="宋体"/>
                <w:color w:val="000000"/>
                <w:kern w:val="0"/>
                <w:sz w:val="20"/>
                <w:szCs w:val="20"/>
              </w:rPr>
            </w:pPr>
          </w:p>
        </w:tc>
        <w:tc>
          <w:tcPr>
            <w:tcW w:w="666" w:type="pct"/>
            <w:shd w:val="clear" w:color="auto" w:fill="auto"/>
            <w:vAlign w:val="center"/>
          </w:tcPr>
          <w:p w14:paraId="6A55A780">
            <w:pPr>
              <w:widowControl/>
              <w:jc w:val="center"/>
              <w:rPr>
                <w:rFonts w:hint="eastAsia" w:ascii="宋体" w:hAnsi="宋体" w:cs="宋体"/>
                <w:color w:val="000000"/>
                <w:kern w:val="0"/>
                <w:sz w:val="20"/>
                <w:szCs w:val="20"/>
              </w:rPr>
            </w:pPr>
          </w:p>
        </w:tc>
        <w:tc>
          <w:tcPr>
            <w:tcW w:w="304" w:type="pct"/>
            <w:shd w:val="clear" w:color="auto" w:fill="auto"/>
            <w:vAlign w:val="center"/>
          </w:tcPr>
          <w:p w14:paraId="7307CF82">
            <w:pPr>
              <w:widowControl/>
              <w:jc w:val="center"/>
              <w:rPr>
                <w:rFonts w:hint="eastAsia" w:ascii="宋体" w:hAnsi="宋体" w:cs="宋体"/>
                <w:color w:val="000000"/>
                <w:kern w:val="0"/>
                <w:sz w:val="20"/>
                <w:szCs w:val="20"/>
              </w:rPr>
            </w:pPr>
          </w:p>
        </w:tc>
        <w:tc>
          <w:tcPr>
            <w:tcW w:w="422" w:type="pct"/>
            <w:gridSpan w:val="2"/>
            <w:shd w:val="clear" w:color="auto" w:fill="auto"/>
            <w:vAlign w:val="center"/>
          </w:tcPr>
          <w:p w14:paraId="0DB0B1A7">
            <w:pPr>
              <w:widowControl/>
              <w:jc w:val="center"/>
              <w:rPr>
                <w:rFonts w:hint="eastAsia" w:ascii="宋体" w:hAnsi="宋体" w:cs="宋体"/>
                <w:color w:val="000000"/>
                <w:kern w:val="0"/>
                <w:sz w:val="20"/>
                <w:szCs w:val="20"/>
              </w:rPr>
            </w:pPr>
          </w:p>
        </w:tc>
        <w:tc>
          <w:tcPr>
            <w:tcW w:w="716" w:type="pct"/>
            <w:gridSpan w:val="2"/>
            <w:shd w:val="clear" w:color="auto" w:fill="auto"/>
            <w:vAlign w:val="center"/>
          </w:tcPr>
          <w:p w14:paraId="4E9C1E39">
            <w:pPr>
              <w:widowControl/>
              <w:jc w:val="center"/>
              <w:rPr>
                <w:rFonts w:hint="eastAsia" w:ascii="宋体" w:hAnsi="宋体" w:cs="宋体"/>
                <w:color w:val="000000"/>
                <w:kern w:val="0"/>
                <w:sz w:val="20"/>
                <w:szCs w:val="20"/>
              </w:rPr>
            </w:pPr>
          </w:p>
        </w:tc>
      </w:tr>
      <w:tr w14:paraId="3136A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5" w:type="pct"/>
            <w:vMerge w:val="continue"/>
            <w:vAlign w:val="center"/>
          </w:tcPr>
          <w:p w14:paraId="79EEE03F">
            <w:pPr>
              <w:widowControl/>
              <w:jc w:val="left"/>
              <w:rPr>
                <w:rFonts w:hint="eastAsia" w:ascii="宋体" w:hAnsi="宋体" w:cs="宋体"/>
                <w:color w:val="000000"/>
                <w:kern w:val="0"/>
                <w:sz w:val="20"/>
                <w:szCs w:val="20"/>
              </w:rPr>
            </w:pPr>
          </w:p>
        </w:tc>
        <w:tc>
          <w:tcPr>
            <w:tcW w:w="245" w:type="pct"/>
            <w:vMerge w:val="restart"/>
            <w:shd w:val="clear" w:color="auto" w:fill="auto"/>
            <w:vAlign w:val="center"/>
          </w:tcPr>
          <w:p w14:paraId="5C1DC5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54" w:type="pct"/>
            <w:shd w:val="clear" w:color="auto" w:fill="auto"/>
            <w:vAlign w:val="center"/>
          </w:tcPr>
          <w:p w14:paraId="7D3924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49" w:type="pct"/>
            <w:gridSpan w:val="2"/>
            <w:shd w:val="clear" w:color="auto" w:fill="auto"/>
            <w:noWrap/>
            <w:vAlign w:val="center"/>
          </w:tcPr>
          <w:p w14:paraId="143C3D7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节本增效提升率</w:t>
            </w:r>
          </w:p>
        </w:tc>
        <w:tc>
          <w:tcPr>
            <w:tcW w:w="499" w:type="pct"/>
            <w:shd w:val="clear" w:color="auto" w:fill="auto"/>
            <w:vAlign w:val="center"/>
          </w:tcPr>
          <w:p w14:paraId="660DFA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w:t>
            </w:r>
          </w:p>
        </w:tc>
        <w:tc>
          <w:tcPr>
            <w:tcW w:w="666" w:type="pct"/>
            <w:shd w:val="clear" w:color="auto" w:fill="auto"/>
            <w:vAlign w:val="center"/>
          </w:tcPr>
          <w:p w14:paraId="4152FA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w:t>
            </w:r>
          </w:p>
        </w:tc>
        <w:tc>
          <w:tcPr>
            <w:tcW w:w="304" w:type="pct"/>
            <w:shd w:val="clear" w:color="auto" w:fill="auto"/>
            <w:vAlign w:val="center"/>
          </w:tcPr>
          <w:p w14:paraId="2760C8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2" w:type="pct"/>
            <w:gridSpan w:val="2"/>
            <w:shd w:val="clear" w:color="auto" w:fill="auto"/>
            <w:vAlign w:val="center"/>
          </w:tcPr>
          <w:p w14:paraId="46ED6C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pct"/>
            <w:gridSpan w:val="2"/>
            <w:shd w:val="clear" w:color="auto" w:fill="auto"/>
            <w:vAlign w:val="center"/>
          </w:tcPr>
          <w:p w14:paraId="1D6B1CA5">
            <w:pPr>
              <w:widowControl/>
              <w:jc w:val="center"/>
              <w:rPr>
                <w:rFonts w:hint="eastAsia" w:ascii="宋体" w:hAnsi="宋体" w:cs="宋体"/>
                <w:color w:val="000000"/>
                <w:kern w:val="0"/>
                <w:sz w:val="20"/>
                <w:szCs w:val="20"/>
              </w:rPr>
            </w:pPr>
          </w:p>
        </w:tc>
      </w:tr>
      <w:tr w14:paraId="1E91F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5" w:type="pct"/>
            <w:vMerge w:val="continue"/>
            <w:vAlign w:val="center"/>
          </w:tcPr>
          <w:p w14:paraId="1893F96E">
            <w:pPr>
              <w:widowControl/>
              <w:jc w:val="left"/>
              <w:rPr>
                <w:rFonts w:hint="eastAsia" w:ascii="宋体" w:hAnsi="宋体" w:cs="宋体"/>
                <w:color w:val="000000"/>
                <w:kern w:val="0"/>
                <w:sz w:val="20"/>
                <w:szCs w:val="20"/>
              </w:rPr>
            </w:pPr>
          </w:p>
        </w:tc>
        <w:tc>
          <w:tcPr>
            <w:tcW w:w="245" w:type="pct"/>
            <w:vMerge w:val="continue"/>
            <w:vAlign w:val="center"/>
          </w:tcPr>
          <w:p w14:paraId="7FD4BC2F">
            <w:pPr>
              <w:widowControl/>
              <w:jc w:val="left"/>
              <w:rPr>
                <w:rFonts w:hint="eastAsia" w:ascii="宋体" w:hAnsi="宋体" w:cs="宋体"/>
                <w:color w:val="000000"/>
                <w:kern w:val="0"/>
                <w:sz w:val="20"/>
                <w:szCs w:val="20"/>
              </w:rPr>
            </w:pPr>
          </w:p>
        </w:tc>
        <w:tc>
          <w:tcPr>
            <w:tcW w:w="654" w:type="pct"/>
            <w:shd w:val="clear" w:color="auto" w:fill="auto"/>
            <w:vAlign w:val="center"/>
          </w:tcPr>
          <w:p w14:paraId="1F4465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49" w:type="pct"/>
            <w:gridSpan w:val="2"/>
            <w:shd w:val="clear" w:color="auto" w:fill="auto"/>
            <w:noWrap/>
            <w:vAlign w:val="center"/>
          </w:tcPr>
          <w:p w14:paraId="1DF178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受益农民人数</w:t>
            </w:r>
          </w:p>
        </w:tc>
        <w:tc>
          <w:tcPr>
            <w:tcW w:w="499" w:type="pct"/>
            <w:shd w:val="clear" w:color="auto" w:fill="auto"/>
            <w:vAlign w:val="center"/>
          </w:tcPr>
          <w:p w14:paraId="539E21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&gt;=1000人</w:t>
            </w:r>
          </w:p>
        </w:tc>
        <w:tc>
          <w:tcPr>
            <w:tcW w:w="666" w:type="pct"/>
            <w:shd w:val="clear" w:color="auto" w:fill="auto"/>
            <w:vAlign w:val="center"/>
          </w:tcPr>
          <w:p w14:paraId="7488B7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=1000人</w:t>
            </w:r>
          </w:p>
        </w:tc>
        <w:tc>
          <w:tcPr>
            <w:tcW w:w="304" w:type="pct"/>
            <w:shd w:val="clear" w:color="auto" w:fill="auto"/>
            <w:vAlign w:val="center"/>
          </w:tcPr>
          <w:p w14:paraId="3C079A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2" w:type="pct"/>
            <w:gridSpan w:val="2"/>
            <w:shd w:val="clear" w:color="auto" w:fill="auto"/>
            <w:vAlign w:val="center"/>
          </w:tcPr>
          <w:p w14:paraId="0AB4DF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pct"/>
            <w:gridSpan w:val="2"/>
            <w:shd w:val="clear" w:color="auto" w:fill="auto"/>
            <w:vAlign w:val="center"/>
          </w:tcPr>
          <w:p w14:paraId="57EF9E1F">
            <w:pPr>
              <w:widowControl/>
              <w:jc w:val="center"/>
              <w:rPr>
                <w:rFonts w:hint="eastAsia" w:ascii="宋体" w:hAnsi="宋体" w:cs="宋体"/>
                <w:color w:val="000000"/>
                <w:kern w:val="0"/>
                <w:sz w:val="20"/>
                <w:szCs w:val="20"/>
              </w:rPr>
            </w:pPr>
          </w:p>
        </w:tc>
      </w:tr>
      <w:tr w14:paraId="28540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5" w:type="pct"/>
            <w:vMerge w:val="continue"/>
            <w:vAlign w:val="center"/>
          </w:tcPr>
          <w:p w14:paraId="61A0FEFD">
            <w:pPr>
              <w:widowControl/>
              <w:jc w:val="left"/>
              <w:rPr>
                <w:rFonts w:hint="eastAsia" w:ascii="宋体" w:hAnsi="宋体" w:cs="宋体"/>
                <w:color w:val="000000"/>
                <w:kern w:val="0"/>
                <w:sz w:val="20"/>
                <w:szCs w:val="20"/>
              </w:rPr>
            </w:pPr>
          </w:p>
        </w:tc>
        <w:tc>
          <w:tcPr>
            <w:tcW w:w="245" w:type="pct"/>
            <w:vMerge w:val="continue"/>
            <w:vAlign w:val="center"/>
          </w:tcPr>
          <w:p w14:paraId="78632984">
            <w:pPr>
              <w:widowControl/>
              <w:jc w:val="left"/>
              <w:rPr>
                <w:rFonts w:hint="eastAsia" w:ascii="宋体" w:hAnsi="宋体" w:cs="宋体"/>
                <w:color w:val="000000"/>
                <w:kern w:val="0"/>
                <w:sz w:val="20"/>
                <w:szCs w:val="20"/>
              </w:rPr>
            </w:pPr>
          </w:p>
        </w:tc>
        <w:tc>
          <w:tcPr>
            <w:tcW w:w="654" w:type="pct"/>
            <w:shd w:val="clear" w:color="auto" w:fill="auto"/>
            <w:vAlign w:val="center"/>
          </w:tcPr>
          <w:p w14:paraId="0F3CA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49" w:type="pct"/>
            <w:gridSpan w:val="2"/>
            <w:shd w:val="clear" w:color="auto" w:fill="auto"/>
            <w:noWrap/>
            <w:vAlign w:val="center"/>
          </w:tcPr>
          <w:p w14:paraId="24A9566B">
            <w:pPr>
              <w:widowControl/>
              <w:jc w:val="left"/>
              <w:rPr>
                <w:rFonts w:hint="eastAsia" w:ascii="宋体" w:hAnsi="宋体" w:cs="宋体"/>
                <w:color w:val="000000"/>
                <w:kern w:val="0"/>
                <w:sz w:val="20"/>
                <w:szCs w:val="20"/>
              </w:rPr>
            </w:pPr>
          </w:p>
        </w:tc>
        <w:tc>
          <w:tcPr>
            <w:tcW w:w="499" w:type="pct"/>
            <w:shd w:val="clear" w:color="auto" w:fill="auto"/>
            <w:vAlign w:val="center"/>
          </w:tcPr>
          <w:p w14:paraId="0F650211">
            <w:pPr>
              <w:widowControl/>
              <w:jc w:val="center"/>
              <w:rPr>
                <w:rFonts w:hint="eastAsia" w:ascii="宋体" w:hAnsi="宋体" w:cs="宋体"/>
                <w:color w:val="000000"/>
                <w:kern w:val="0"/>
                <w:sz w:val="20"/>
                <w:szCs w:val="20"/>
              </w:rPr>
            </w:pPr>
          </w:p>
        </w:tc>
        <w:tc>
          <w:tcPr>
            <w:tcW w:w="666" w:type="pct"/>
            <w:shd w:val="clear" w:color="auto" w:fill="auto"/>
            <w:vAlign w:val="center"/>
          </w:tcPr>
          <w:p w14:paraId="310D0CAF">
            <w:pPr>
              <w:widowControl/>
              <w:jc w:val="center"/>
              <w:rPr>
                <w:rFonts w:hint="eastAsia" w:ascii="宋体" w:hAnsi="宋体" w:cs="宋体"/>
                <w:color w:val="000000"/>
                <w:kern w:val="0"/>
                <w:sz w:val="20"/>
                <w:szCs w:val="20"/>
              </w:rPr>
            </w:pPr>
          </w:p>
        </w:tc>
        <w:tc>
          <w:tcPr>
            <w:tcW w:w="304" w:type="pct"/>
            <w:shd w:val="clear" w:color="auto" w:fill="auto"/>
            <w:vAlign w:val="center"/>
          </w:tcPr>
          <w:p w14:paraId="5CAC6C7D">
            <w:pPr>
              <w:widowControl/>
              <w:jc w:val="center"/>
              <w:rPr>
                <w:rFonts w:hint="eastAsia" w:ascii="宋体" w:hAnsi="宋体" w:cs="宋体"/>
                <w:color w:val="000000"/>
                <w:kern w:val="0"/>
                <w:sz w:val="20"/>
                <w:szCs w:val="20"/>
              </w:rPr>
            </w:pPr>
          </w:p>
        </w:tc>
        <w:tc>
          <w:tcPr>
            <w:tcW w:w="422" w:type="pct"/>
            <w:gridSpan w:val="2"/>
            <w:shd w:val="clear" w:color="auto" w:fill="auto"/>
            <w:vAlign w:val="center"/>
          </w:tcPr>
          <w:p w14:paraId="5DCAEC39">
            <w:pPr>
              <w:widowControl/>
              <w:jc w:val="center"/>
              <w:rPr>
                <w:rFonts w:hint="eastAsia" w:ascii="宋体" w:hAnsi="宋体" w:cs="宋体"/>
                <w:color w:val="000000"/>
                <w:kern w:val="0"/>
                <w:sz w:val="20"/>
                <w:szCs w:val="20"/>
              </w:rPr>
            </w:pPr>
          </w:p>
        </w:tc>
        <w:tc>
          <w:tcPr>
            <w:tcW w:w="716" w:type="pct"/>
            <w:gridSpan w:val="2"/>
            <w:shd w:val="clear" w:color="auto" w:fill="auto"/>
            <w:vAlign w:val="center"/>
          </w:tcPr>
          <w:p w14:paraId="4CD5275D">
            <w:pPr>
              <w:widowControl/>
              <w:jc w:val="center"/>
              <w:rPr>
                <w:rFonts w:hint="eastAsia" w:ascii="宋体" w:hAnsi="宋体" w:cs="宋体"/>
                <w:color w:val="000000"/>
                <w:kern w:val="0"/>
                <w:sz w:val="20"/>
                <w:szCs w:val="20"/>
              </w:rPr>
            </w:pPr>
          </w:p>
        </w:tc>
      </w:tr>
      <w:tr w14:paraId="4E30D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5" w:type="pct"/>
            <w:vMerge w:val="continue"/>
            <w:vAlign w:val="center"/>
          </w:tcPr>
          <w:p w14:paraId="39AE1AD9">
            <w:pPr>
              <w:widowControl/>
              <w:jc w:val="left"/>
              <w:rPr>
                <w:rFonts w:hint="eastAsia" w:ascii="宋体" w:hAnsi="宋体" w:cs="宋体"/>
                <w:color w:val="000000"/>
                <w:kern w:val="0"/>
                <w:sz w:val="20"/>
                <w:szCs w:val="20"/>
              </w:rPr>
            </w:pPr>
          </w:p>
        </w:tc>
        <w:tc>
          <w:tcPr>
            <w:tcW w:w="245" w:type="pct"/>
            <w:shd w:val="clear" w:color="auto" w:fill="auto"/>
            <w:vAlign w:val="center"/>
          </w:tcPr>
          <w:p w14:paraId="6748C0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54" w:type="pct"/>
            <w:shd w:val="clear" w:color="auto" w:fill="auto"/>
            <w:vAlign w:val="center"/>
          </w:tcPr>
          <w:p w14:paraId="6D18C3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49" w:type="pct"/>
            <w:gridSpan w:val="2"/>
            <w:shd w:val="clear" w:color="auto" w:fill="auto"/>
            <w:noWrap/>
            <w:vAlign w:val="center"/>
          </w:tcPr>
          <w:p w14:paraId="6A13AF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农民对化肥减量增效实施满意度</w:t>
            </w:r>
          </w:p>
        </w:tc>
        <w:tc>
          <w:tcPr>
            <w:tcW w:w="499" w:type="pct"/>
            <w:shd w:val="clear" w:color="auto" w:fill="auto"/>
            <w:vAlign w:val="center"/>
          </w:tcPr>
          <w:p w14:paraId="103144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66" w:type="pct"/>
            <w:shd w:val="clear" w:color="auto" w:fill="auto"/>
            <w:vAlign w:val="center"/>
          </w:tcPr>
          <w:p w14:paraId="4D0C64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04" w:type="pct"/>
            <w:shd w:val="clear" w:color="auto" w:fill="auto"/>
            <w:vAlign w:val="center"/>
          </w:tcPr>
          <w:p w14:paraId="6F8275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2" w:type="pct"/>
            <w:gridSpan w:val="2"/>
            <w:shd w:val="clear" w:color="auto" w:fill="auto"/>
            <w:vAlign w:val="center"/>
          </w:tcPr>
          <w:p w14:paraId="7AF458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pct"/>
            <w:gridSpan w:val="2"/>
            <w:shd w:val="clear" w:color="auto" w:fill="auto"/>
            <w:vAlign w:val="center"/>
          </w:tcPr>
          <w:p w14:paraId="0AF40357">
            <w:pPr>
              <w:widowControl/>
              <w:jc w:val="center"/>
              <w:rPr>
                <w:rFonts w:hint="eastAsia" w:ascii="宋体" w:hAnsi="宋体" w:cs="宋体"/>
                <w:color w:val="000000"/>
                <w:kern w:val="0"/>
                <w:sz w:val="20"/>
                <w:szCs w:val="20"/>
              </w:rPr>
            </w:pPr>
          </w:p>
        </w:tc>
      </w:tr>
      <w:tr w14:paraId="02C50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558" w:type="pct"/>
            <w:gridSpan w:val="7"/>
            <w:shd w:val="clear" w:color="auto" w:fill="auto"/>
            <w:vAlign w:val="center"/>
          </w:tcPr>
          <w:p w14:paraId="429577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4" w:type="pct"/>
            <w:shd w:val="clear" w:color="auto" w:fill="auto"/>
            <w:vAlign w:val="center"/>
          </w:tcPr>
          <w:p w14:paraId="7B1D27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2" w:type="pct"/>
            <w:gridSpan w:val="2"/>
            <w:shd w:val="clear" w:color="auto" w:fill="auto"/>
            <w:vAlign w:val="center"/>
          </w:tcPr>
          <w:p w14:paraId="28798D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99.75分</w:t>
            </w:r>
          </w:p>
        </w:tc>
        <w:tc>
          <w:tcPr>
            <w:tcW w:w="716" w:type="pct"/>
            <w:gridSpan w:val="2"/>
            <w:shd w:val="clear" w:color="auto" w:fill="auto"/>
            <w:vAlign w:val="center"/>
          </w:tcPr>
          <w:p w14:paraId="5A3D752C">
            <w:pPr>
              <w:widowControl/>
              <w:jc w:val="center"/>
              <w:rPr>
                <w:rFonts w:hint="eastAsia" w:ascii="宋体" w:hAnsi="宋体" w:cs="宋体"/>
                <w:color w:val="000000"/>
                <w:kern w:val="0"/>
                <w:sz w:val="20"/>
                <w:szCs w:val="20"/>
              </w:rPr>
            </w:pPr>
          </w:p>
        </w:tc>
      </w:tr>
    </w:tbl>
    <w:p w14:paraId="5C16D29F">
      <w:pPr>
        <w:ind w:firstLine="640" w:firstLineChars="200"/>
        <w:jc w:val="left"/>
        <w:rPr>
          <w:rFonts w:ascii="仿宋_GB2312" w:eastAsia="仿宋_GB2312"/>
          <w:sz w:val="32"/>
          <w:szCs w:val="32"/>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7"/>
        <w:gridCol w:w="409"/>
        <w:gridCol w:w="1135"/>
        <w:gridCol w:w="148"/>
        <w:gridCol w:w="1694"/>
        <w:gridCol w:w="430"/>
        <w:gridCol w:w="849"/>
        <w:gridCol w:w="1093"/>
        <w:gridCol w:w="216"/>
        <w:gridCol w:w="307"/>
        <w:gridCol w:w="261"/>
        <w:gridCol w:w="392"/>
        <w:gridCol w:w="499"/>
        <w:gridCol w:w="682"/>
      </w:tblGrid>
      <w:tr w14:paraId="3E281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4"/>
            <w:shd w:val="clear" w:color="auto" w:fill="auto"/>
            <w:vAlign w:val="center"/>
          </w:tcPr>
          <w:p w14:paraId="729AF7F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F86A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4"/>
            <w:shd w:val="clear" w:color="auto" w:fill="auto"/>
            <w:vAlign w:val="center"/>
          </w:tcPr>
          <w:p w14:paraId="230630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8700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79" w:type="pct"/>
            <w:gridSpan w:val="2"/>
            <w:shd w:val="clear" w:color="auto" w:fill="auto"/>
            <w:vAlign w:val="center"/>
          </w:tcPr>
          <w:p w14:paraId="2CECA0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21" w:type="pct"/>
            <w:gridSpan w:val="12"/>
            <w:shd w:val="clear" w:color="auto" w:fill="auto"/>
            <w:vAlign w:val="center"/>
          </w:tcPr>
          <w:p w14:paraId="0CCE7B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基层农技推广体系改革与建设项目</w:t>
            </w:r>
          </w:p>
        </w:tc>
      </w:tr>
      <w:tr w14:paraId="007A9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79" w:type="pct"/>
            <w:gridSpan w:val="2"/>
            <w:shd w:val="clear" w:color="auto" w:fill="auto"/>
            <w:vAlign w:val="center"/>
          </w:tcPr>
          <w:p w14:paraId="2C0C58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97" w:type="pct"/>
            <w:gridSpan w:val="5"/>
            <w:shd w:val="clear" w:color="auto" w:fill="auto"/>
            <w:vAlign w:val="center"/>
          </w:tcPr>
          <w:p w14:paraId="70BAC8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木垒县农业技术推广站</w:t>
            </w:r>
          </w:p>
        </w:tc>
        <w:tc>
          <w:tcPr>
            <w:tcW w:w="768" w:type="pct"/>
            <w:gridSpan w:val="2"/>
            <w:shd w:val="clear" w:color="auto" w:fill="auto"/>
            <w:vAlign w:val="center"/>
          </w:tcPr>
          <w:p w14:paraId="48BC97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56" w:type="pct"/>
            <w:gridSpan w:val="5"/>
            <w:shd w:val="clear" w:color="auto" w:fill="auto"/>
            <w:vAlign w:val="center"/>
          </w:tcPr>
          <w:p w14:paraId="05FAC5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木垒县农业技术推广站</w:t>
            </w:r>
          </w:p>
        </w:tc>
      </w:tr>
      <w:tr w14:paraId="53F3B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79" w:type="pct"/>
            <w:gridSpan w:val="2"/>
            <w:vMerge w:val="restart"/>
            <w:shd w:val="clear" w:color="auto" w:fill="auto"/>
            <w:vAlign w:val="center"/>
          </w:tcPr>
          <w:p w14:paraId="7A00E6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66" w:type="pct"/>
            <w:shd w:val="clear" w:color="auto" w:fill="auto"/>
            <w:vAlign w:val="center"/>
          </w:tcPr>
          <w:p w14:paraId="0F9F1DE0">
            <w:pPr>
              <w:widowControl/>
              <w:jc w:val="center"/>
              <w:rPr>
                <w:rFonts w:hint="eastAsia" w:ascii="宋体" w:hAnsi="宋体" w:cs="宋体"/>
                <w:color w:val="000000"/>
                <w:kern w:val="0"/>
                <w:sz w:val="20"/>
                <w:szCs w:val="20"/>
              </w:rPr>
            </w:pPr>
          </w:p>
        </w:tc>
        <w:tc>
          <w:tcPr>
            <w:tcW w:w="1081" w:type="pct"/>
            <w:gridSpan w:val="2"/>
            <w:shd w:val="clear" w:color="auto" w:fill="auto"/>
            <w:vAlign w:val="center"/>
          </w:tcPr>
          <w:p w14:paraId="6649C5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50" w:type="pct"/>
            <w:gridSpan w:val="2"/>
            <w:shd w:val="clear" w:color="auto" w:fill="auto"/>
            <w:vAlign w:val="center"/>
          </w:tcPr>
          <w:p w14:paraId="373A43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68" w:type="pct"/>
            <w:gridSpan w:val="2"/>
            <w:shd w:val="clear" w:color="auto" w:fill="auto"/>
            <w:vAlign w:val="center"/>
          </w:tcPr>
          <w:p w14:paraId="513F46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33" w:type="pct"/>
            <w:gridSpan w:val="2"/>
            <w:shd w:val="clear" w:color="auto" w:fill="auto"/>
            <w:vAlign w:val="center"/>
          </w:tcPr>
          <w:p w14:paraId="03855B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23" w:type="pct"/>
            <w:gridSpan w:val="2"/>
            <w:shd w:val="clear" w:color="auto" w:fill="auto"/>
            <w:vAlign w:val="center"/>
          </w:tcPr>
          <w:p w14:paraId="2E0EE6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00" w:type="pct"/>
            <w:shd w:val="clear" w:color="auto" w:fill="auto"/>
            <w:vAlign w:val="center"/>
          </w:tcPr>
          <w:p w14:paraId="0CAFEB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C659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79" w:type="pct"/>
            <w:gridSpan w:val="2"/>
            <w:vMerge w:val="continue"/>
            <w:vAlign w:val="center"/>
          </w:tcPr>
          <w:p w14:paraId="4706BC71">
            <w:pPr>
              <w:widowControl/>
              <w:jc w:val="left"/>
              <w:rPr>
                <w:rFonts w:hint="eastAsia" w:ascii="宋体" w:hAnsi="宋体" w:cs="宋体"/>
                <w:color w:val="000000"/>
                <w:kern w:val="0"/>
                <w:sz w:val="20"/>
                <w:szCs w:val="20"/>
              </w:rPr>
            </w:pPr>
          </w:p>
        </w:tc>
        <w:tc>
          <w:tcPr>
            <w:tcW w:w="666" w:type="pct"/>
            <w:shd w:val="clear" w:color="auto" w:fill="auto"/>
            <w:vAlign w:val="center"/>
          </w:tcPr>
          <w:p w14:paraId="687803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81" w:type="pct"/>
            <w:gridSpan w:val="2"/>
            <w:shd w:val="clear" w:color="auto" w:fill="auto"/>
            <w:vAlign w:val="center"/>
          </w:tcPr>
          <w:p w14:paraId="5F3C9D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144.88</w:t>
            </w:r>
          </w:p>
        </w:tc>
        <w:tc>
          <w:tcPr>
            <w:tcW w:w="750" w:type="pct"/>
            <w:gridSpan w:val="2"/>
            <w:shd w:val="clear" w:color="auto" w:fill="auto"/>
            <w:vAlign w:val="center"/>
          </w:tcPr>
          <w:p w14:paraId="337BCC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144.88</w:t>
            </w:r>
          </w:p>
        </w:tc>
        <w:tc>
          <w:tcPr>
            <w:tcW w:w="768" w:type="pct"/>
            <w:gridSpan w:val="2"/>
            <w:shd w:val="clear" w:color="auto" w:fill="auto"/>
            <w:vAlign w:val="center"/>
          </w:tcPr>
          <w:p w14:paraId="2F64F6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144.88</w:t>
            </w:r>
          </w:p>
        </w:tc>
        <w:tc>
          <w:tcPr>
            <w:tcW w:w="333" w:type="pct"/>
            <w:gridSpan w:val="2"/>
            <w:shd w:val="clear" w:color="auto" w:fill="auto"/>
            <w:vAlign w:val="center"/>
          </w:tcPr>
          <w:p w14:paraId="4F46F7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3" w:type="pct"/>
            <w:gridSpan w:val="2"/>
            <w:shd w:val="clear" w:color="auto" w:fill="auto"/>
            <w:vAlign w:val="center"/>
          </w:tcPr>
          <w:p w14:paraId="708FAB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00" w:type="pct"/>
            <w:shd w:val="clear" w:color="auto" w:fill="auto"/>
            <w:vAlign w:val="center"/>
          </w:tcPr>
          <w:p w14:paraId="52A8AF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C2C3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79" w:type="pct"/>
            <w:gridSpan w:val="2"/>
            <w:vMerge w:val="continue"/>
            <w:vAlign w:val="center"/>
          </w:tcPr>
          <w:p w14:paraId="50744960">
            <w:pPr>
              <w:widowControl/>
              <w:jc w:val="left"/>
              <w:rPr>
                <w:rFonts w:hint="eastAsia" w:ascii="宋体" w:hAnsi="宋体" w:cs="宋体"/>
                <w:color w:val="000000"/>
                <w:kern w:val="0"/>
                <w:sz w:val="20"/>
                <w:szCs w:val="20"/>
              </w:rPr>
            </w:pPr>
          </w:p>
        </w:tc>
        <w:tc>
          <w:tcPr>
            <w:tcW w:w="666" w:type="pct"/>
            <w:shd w:val="clear" w:color="auto" w:fill="auto"/>
            <w:vAlign w:val="center"/>
          </w:tcPr>
          <w:p w14:paraId="182FCE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81" w:type="pct"/>
            <w:gridSpan w:val="2"/>
            <w:shd w:val="clear" w:color="auto" w:fill="auto"/>
            <w:vAlign w:val="center"/>
          </w:tcPr>
          <w:p w14:paraId="7D1005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144.88</w:t>
            </w:r>
          </w:p>
        </w:tc>
        <w:tc>
          <w:tcPr>
            <w:tcW w:w="750" w:type="pct"/>
            <w:gridSpan w:val="2"/>
            <w:shd w:val="clear" w:color="auto" w:fill="auto"/>
            <w:vAlign w:val="center"/>
          </w:tcPr>
          <w:p w14:paraId="6AA311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144.88</w:t>
            </w:r>
          </w:p>
        </w:tc>
        <w:tc>
          <w:tcPr>
            <w:tcW w:w="768" w:type="pct"/>
            <w:gridSpan w:val="2"/>
            <w:shd w:val="clear" w:color="auto" w:fill="auto"/>
            <w:vAlign w:val="center"/>
          </w:tcPr>
          <w:p w14:paraId="0CF53E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144.88</w:t>
            </w:r>
          </w:p>
        </w:tc>
        <w:tc>
          <w:tcPr>
            <w:tcW w:w="333" w:type="pct"/>
            <w:gridSpan w:val="2"/>
            <w:shd w:val="clear" w:color="auto" w:fill="auto"/>
            <w:vAlign w:val="center"/>
          </w:tcPr>
          <w:p w14:paraId="3773FA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23" w:type="pct"/>
            <w:gridSpan w:val="2"/>
            <w:shd w:val="clear" w:color="auto" w:fill="auto"/>
            <w:vAlign w:val="center"/>
          </w:tcPr>
          <w:p w14:paraId="776587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00" w:type="pct"/>
            <w:shd w:val="clear" w:color="auto" w:fill="auto"/>
            <w:vAlign w:val="center"/>
          </w:tcPr>
          <w:p w14:paraId="0D088D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CC92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79" w:type="pct"/>
            <w:gridSpan w:val="2"/>
            <w:vMerge w:val="continue"/>
            <w:vAlign w:val="center"/>
          </w:tcPr>
          <w:p w14:paraId="4879891F">
            <w:pPr>
              <w:widowControl/>
              <w:jc w:val="left"/>
              <w:rPr>
                <w:rFonts w:hint="eastAsia" w:ascii="宋体" w:hAnsi="宋体" w:cs="宋体"/>
                <w:color w:val="000000"/>
                <w:kern w:val="0"/>
                <w:sz w:val="20"/>
                <w:szCs w:val="20"/>
              </w:rPr>
            </w:pPr>
          </w:p>
        </w:tc>
        <w:tc>
          <w:tcPr>
            <w:tcW w:w="666" w:type="pct"/>
            <w:shd w:val="clear" w:color="auto" w:fill="auto"/>
            <w:vAlign w:val="center"/>
          </w:tcPr>
          <w:p w14:paraId="798E332A">
            <w:pPr>
              <w:widowControl/>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081" w:type="pct"/>
            <w:gridSpan w:val="2"/>
            <w:shd w:val="clear" w:color="auto" w:fill="auto"/>
            <w:vAlign w:val="center"/>
          </w:tcPr>
          <w:p w14:paraId="5F4DC858">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50" w:type="pct"/>
            <w:gridSpan w:val="2"/>
            <w:shd w:val="clear" w:color="auto" w:fill="auto"/>
            <w:vAlign w:val="center"/>
          </w:tcPr>
          <w:p w14:paraId="460BBBFF">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68" w:type="pct"/>
            <w:gridSpan w:val="2"/>
            <w:shd w:val="clear" w:color="auto" w:fill="auto"/>
            <w:vAlign w:val="center"/>
          </w:tcPr>
          <w:p w14:paraId="4B381248">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333" w:type="pct"/>
            <w:gridSpan w:val="2"/>
            <w:shd w:val="clear" w:color="auto" w:fill="auto"/>
            <w:vAlign w:val="center"/>
          </w:tcPr>
          <w:p w14:paraId="41223C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23" w:type="pct"/>
            <w:gridSpan w:val="2"/>
            <w:shd w:val="clear" w:color="auto" w:fill="auto"/>
            <w:vAlign w:val="center"/>
          </w:tcPr>
          <w:p w14:paraId="597908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00" w:type="pct"/>
            <w:shd w:val="clear" w:color="auto" w:fill="auto"/>
            <w:vAlign w:val="center"/>
          </w:tcPr>
          <w:p w14:paraId="133D2B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650A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39" w:type="pct"/>
            <w:vMerge w:val="restart"/>
            <w:shd w:val="clear" w:color="auto" w:fill="auto"/>
            <w:vAlign w:val="center"/>
          </w:tcPr>
          <w:p w14:paraId="3B00AA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37" w:type="pct"/>
            <w:gridSpan w:val="6"/>
            <w:shd w:val="clear" w:color="auto" w:fill="auto"/>
            <w:vAlign w:val="center"/>
          </w:tcPr>
          <w:p w14:paraId="239881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24" w:type="pct"/>
            <w:gridSpan w:val="7"/>
            <w:shd w:val="clear" w:color="auto" w:fill="auto"/>
            <w:vAlign w:val="center"/>
          </w:tcPr>
          <w:p w14:paraId="2CBD54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371F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39" w:type="pct"/>
            <w:vMerge w:val="continue"/>
            <w:vAlign w:val="center"/>
          </w:tcPr>
          <w:p w14:paraId="1065FE94">
            <w:pPr>
              <w:widowControl/>
              <w:jc w:val="left"/>
              <w:rPr>
                <w:rFonts w:hint="eastAsia" w:ascii="宋体" w:hAnsi="宋体" w:cs="宋体"/>
                <w:color w:val="000000"/>
                <w:kern w:val="0"/>
                <w:sz w:val="20"/>
                <w:szCs w:val="20"/>
              </w:rPr>
            </w:pPr>
          </w:p>
        </w:tc>
        <w:tc>
          <w:tcPr>
            <w:tcW w:w="2737" w:type="pct"/>
            <w:gridSpan w:val="6"/>
            <w:shd w:val="clear" w:color="auto" w:fill="auto"/>
          </w:tcPr>
          <w:p w14:paraId="33E426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2023】22号文件要求，通过使用项目资金，新建村级服务站3个，新聘村级农技员9名；建设科技示范基地3个；农技人员能力提升50人次；培育科技示范主体15个，主推技术到位率达到95%以上，农业科技示范主体抽样满意度达过85%，农业技术推广公共服务对象抽样满意度达到85%。持续推进农业绿色发展，提升基层农技推广体系改革与建设能力。</w:t>
            </w:r>
          </w:p>
        </w:tc>
        <w:tc>
          <w:tcPr>
            <w:tcW w:w="2024" w:type="pct"/>
            <w:gridSpan w:val="7"/>
            <w:shd w:val="clear" w:color="auto" w:fill="auto"/>
          </w:tcPr>
          <w:p w14:paraId="52A588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次自评节点，我单位已建成农业科技示范基地3个，建成村级农业技术综合服务站3个，招募村级特聘农技员10名，培育示范主体15个，遴选骨干人才赴疆外培训8人次，发布主推技术10个、主导品种16个。持续推进了农业绿色发展，提升了基层农技推广体系改革与建设能力。</w:t>
            </w:r>
          </w:p>
        </w:tc>
      </w:tr>
      <w:tr w14:paraId="2E331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39" w:type="pct"/>
            <w:vMerge w:val="restart"/>
            <w:shd w:val="clear" w:color="auto" w:fill="auto"/>
            <w:vAlign w:val="center"/>
          </w:tcPr>
          <w:p w14:paraId="37694DC9">
            <w:pPr>
              <w:widowControl/>
              <w:jc w:val="center"/>
              <w:rPr>
                <w:rFonts w:hint="eastAsia" w:ascii="宋体" w:hAnsi="宋体" w:cs="宋体"/>
                <w:color w:val="000000"/>
                <w:kern w:val="0"/>
                <w:sz w:val="20"/>
                <w:szCs w:val="20"/>
              </w:rPr>
            </w:pPr>
          </w:p>
        </w:tc>
        <w:tc>
          <w:tcPr>
            <w:tcW w:w="240" w:type="pct"/>
            <w:vMerge w:val="restart"/>
            <w:shd w:val="clear" w:color="auto" w:fill="auto"/>
            <w:vAlign w:val="center"/>
          </w:tcPr>
          <w:p w14:paraId="5DD9E0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53" w:type="pct"/>
            <w:gridSpan w:val="2"/>
            <w:vMerge w:val="restart"/>
            <w:shd w:val="clear" w:color="auto" w:fill="auto"/>
            <w:vAlign w:val="center"/>
          </w:tcPr>
          <w:p w14:paraId="0A8B34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46" w:type="pct"/>
            <w:gridSpan w:val="2"/>
            <w:vMerge w:val="restart"/>
            <w:shd w:val="clear" w:color="auto" w:fill="auto"/>
            <w:vAlign w:val="center"/>
          </w:tcPr>
          <w:p w14:paraId="1963BB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8" w:type="pct"/>
            <w:vMerge w:val="restart"/>
            <w:shd w:val="clear" w:color="auto" w:fill="auto"/>
            <w:vAlign w:val="center"/>
          </w:tcPr>
          <w:p w14:paraId="2226C6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41" w:type="pct"/>
            <w:vMerge w:val="restart"/>
            <w:shd w:val="clear" w:color="auto" w:fill="auto"/>
            <w:vAlign w:val="center"/>
          </w:tcPr>
          <w:p w14:paraId="4490C8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7" w:type="pct"/>
            <w:gridSpan w:val="2"/>
            <w:vMerge w:val="restart"/>
            <w:shd w:val="clear" w:color="auto" w:fill="auto"/>
            <w:vAlign w:val="center"/>
          </w:tcPr>
          <w:p w14:paraId="016651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83" w:type="pct"/>
            <w:gridSpan w:val="2"/>
            <w:vMerge w:val="restart"/>
            <w:shd w:val="clear" w:color="auto" w:fill="auto"/>
            <w:vAlign w:val="center"/>
          </w:tcPr>
          <w:p w14:paraId="4D45C3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93" w:type="pct"/>
            <w:gridSpan w:val="2"/>
            <w:vMerge w:val="restart"/>
            <w:shd w:val="clear" w:color="auto" w:fill="auto"/>
            <w:vAlign w:val="center"/>
          </w:tcPr>
          <w:p w14:paraId="085E8C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144C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39" w:type="pct"/>
            <w:vMerge w:val="continue"/>
            <w:vAlign w:val="center"/>
          </w:tcPr>
          <w:p w14:paraId="78D623F7">
            <w:pPr>
              <w:widowControl/>
              <w:jc w:val="left"/>
              <w:rPr>
                <w:rFonts w:hint="eastAsia" w:ascii="宋体" w:hAnsi="宋体" w:cs="宋体"/>
                <w:color w:val="000000"/>
                <w:kern w:val="0"/>
                <w:sz w:val="20"/>
                <w:szCs w:val="20"/>
              </w:rPr>
            </w:pPr>
          </w:p>
        </w:tc>
        <w:tc>
          <w:tcPr>
            <w:tcW w:w="240" w:type="pct"/>
            <w:vMerge w:val="continue"/>
            <w:vAlign w:val="center"/>
          </w:tcPr>
          <w:p w14:paraId="4A2EA3EE">
            <w:pPr>
              <w:widowControl/>
              <w:jc w:val="left"/>
              <w:rPr>
                <w:rFonts w:hint="eastAsia" w:ascii="宋体" w:hAnsi="宋体" w:cs="宋体"/>
                <w:color w:val="000000"/>
                <w:kern w:val="0"/>
                <w:sz w:val="20"/>
                <w:szCs w:val="20"/>
              </w:rPr>
            </w:pPr>
          </w:p>
        </w:tc>
        <w:tc>
          <w:tcPr>
            <w:tcW w:w="753" w:type="pct"/>
            <w:gridSpan w:val="2"/>
            <w:vMerge w:val="continue"/>
            <w:vAlign w:val="center"/>
          </w:tcPr>
          <w:p w14:paraId="7A53BC32">
            <w:pPr>
              <w:widowControl/>
              <w:jc w:val="left"/>
              <w:rPr>
                <w:rFonts w:hint="eastAsia" w:ascii="宋体" w:hAnsi="宋体" w:cs="宋体"/>
                <w:color w:val="000000"/>
                <w:kern w:val="0"/>
                <w:sz w:val="20"/>
                <w:szCs w:val="20"/>
              </w:rPr>
            </w:pPr>
          </w:p>
        </w:tc>
        <w:tc>
          <w:tcPr>
            <w:tcW w:w="1246" w:type="pct"/>
            <w:gridSpan w:val="2"/>
            <w:vMerge w:val="continue"/>
            <w:vAlign w:val="center"/>
          </w:tcPr>
          <w:p w14:paraId="7967C917">
            <w:pPr>
              <w:widowControl/>
              <w:jc w:val="left"/>
              <w:rPr>
                <w:rFonts w:hint="eastAsia" w:ascii="宋体" w:hAnsi="宋体" w:cs="宋体"/>
                <w:color w:val="000000"/>
                <w:kern w:val="0"/>
                <w:sz w:val="20"/>
                <w:szCs w:val="20"/>
              </w:rPr>
            </w:pPr>
          </w:p>
        </w:tc>
        <w:tc>
          <w:tcPr>
            <w:tcW w:w="498" w:type="pct"/>
            <w:vMerge w:val="continue"/>
            <w:vAlign w:val="center"/>
          </w:tcPr>
          <w:p w14:paraId="1D9A6C2C">
            <w:pPr>
              <w:widowControl/>
              <w:jc w:val="left"/>
              <w:rPr>
                <w:rFonts w:hint="eastAsia" w:ascii="宋体" w:hAnsi="宋体" w:cs="宋体"/>
                <w:color w:val="000000"/>
                <w:kern w:val="0"/>
                <w:sz w:val="20"/>
                <w:szCs w:val="20"/>
              </w:rPr>
            </w:pPr>
          </w:p>
        </w:tc>
        <w:tc>
          <w:tcPr>
            <w:tcW w:w="641" w:type="pct"/>
            <w:vMerge w:val="continue"/>
            <w:vAlign w:val="center"/>
          </w:tcPr>
          <w:p w14:paraId="48348E5A">
            <w:pPr>
              <w:widowControl/>
              <w:jc w:val="left"/>
              <w:rPr>
                <w:rFonts w:hint="eastAsia" w:ascii="宋体" w:hAnsi="宋体" w:cs="宋体"/>
                <w:color w:val="000000"/>
                <w:kern w:val="0"/>
                <w:sz w:val="20"/>
                <w:szCs w:val="20"/>
              </w:rPr>
            </w:pPr>
          </w:p>
        </w:tc>
        <w:tc>
          <w:tcPr>
            <w:tcW w:w="307" w:type="pct"/>
            <w:gridSpan w:val="2"/>
            <w:vMerge w:val="continue"/>
            <w:vAlign w:val="center"/>
          </w:tcPr>
          <w:p w14:paraId="2345FFA5">
            <w:pPr>
              <w:widowControl/>
              <w:jc w:val="left"/>
              <w:rPr>
                <w:rFonts w:hint="eastAsia" w:ascii="宋体" w:hAnsi="宋体" w:cs="宋体"/>
                <w:color w:val="000000"/>
                <w:kern w:val="0"/>
                <w:sz w:val="20"/>
                <w:szCs w:val="20"/>
              </w:rPr>
            </w:pPr>
          </w:p>
        </w:tc>
        <w:tc>
          <w:tcPr>
            <w:tcW w:w="383" w:type="pct"/>
            <w:gridSpan w:val="2"/>
            <w:vMerge w:val="continue"/>
            <w:vAlign w:val="center"/>
          </w:tcPr>
          <w:p w14:paraId="4F6D1476">
            <w:pPr>
              <w:widowControl/>
              <w:jc w:val="left"/>
              <w:rPr>
                <w:rFonts w:hint="eastAsia" w:ascii="宋体" w:hAnsi="宋体" w:cs="宋体"/>
                <w:color w:val="000000"/>
                <w:kern w:val="0"/>
                <w:sz w:val="20"/>
                <w:szCs w:val="20"/>
              </w:rPr>
            </w:pPr>
          </w:p>
        </w:tc>
        <w:tc>
          <w:tcPr>
            <w:tcW w:w="693" w:type="pct"/>
            <w:gridSpan w:val="2"/>
            <w:vMerge w:val="continue"/>
            <w:vAlign w:val="center"/>
          </w:tcPr>
          <w:p w14:paraId="26B6E390">
            <w:pPr>
              <w:widowControl/>
              <w:jc w:val="left"/>
              <w:rPr>
                <w:rFonts w:hint="eastAsia" w:ascii="宋体" w:hAnsi="宋体" w:cs="宋体"/>
                <w:color w:val="000000"/>
                <w:kern w:val="0"/>
                <w:sz w:val="20"/>
                <w:szCs w:val="20"/>
              </w:rPr>
            </w:pPr>
          </w:p>
        </w:tc>
      </w:tr>
      <w:tr w14:paraId="5420A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restart"/>
            <w:shd w:val="clear" w:color="auto" w:fill="auto"/>
            <w:vAlign w:val="center"/>
          </w:tcPr>
          <w:p w14:paraId="566C10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0" w:type="pct"/>
            <w:vMerge w:val="restart"/>
            <w:shd w:val="clear" w:color="auto" w:fill="auto"/>
            <w:vAlign w:val="center"/>
          </w:tcPr>
          <w:p w14:paraId="0AC73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53" w:type="pct"/>
            <w:gridSpan w:val="2"/>
            <w:shd w:val="clear" w:color="auto" w:fill="auto"/>
            <w:vAlign w:val="center"/>
          </w:tcPr>
          <w:p w14:paraId="16AED9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46" w:type="pct"/>
            <w:gridSpan w:val="2"/>
            <w:shd w:val="clear" w:color="auto" w:fill="auto"/>
            <w:noWrap/>
            <w:vAlign w:val="center"/>
          </w:tcPr>
          <w:p w14:paraId="4CC81B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基层农技人员培训数量</w:t>
            </w:r>
          </w:p>
        </w:tc>
        <w:tc>
          <w:tcPr>
            <w:tcW w:w="498" w:type="pct"/>
            <w:shd w:val="clear" w:color="auto" w:fill="auto"/>
            <w:vAlign w:val="center"/>
          </w:tcPr>
          <w:p w14:paraId="33C205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&gt;=50人</w:t>
            </w:r>
          </w:p>
        </w:tc>
        <w:tc>
          <w:tcPr>
            <w:tcW w:w="641" w:type="pct"/>
            <w:shd w:val="clear" w:color="auto" w:fill="auto"/>
            <w:vAlign w:val="center"/>
          </w:tcPr>
          <w:p w14:paraId="3547D8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=53人</w:t>
            </w:r>
          </w:p>
        </w:tc>
        <w:tc>
          <w:tcPr>
            <w:tcW w:w="307" w:type="pct"/>
            <w:gridSpan w:val="2"/>
            <w:shd w:val="clear" w:color="auto" w:fill="auto"/>
            <w:vAlign w:val="center"/>
          </w:tcPr>
          <w:p w14:paraId="205502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83" w:type="pct"/>
            <w:gridSpan w:val="2"/>
            <w:shd w:val="clear" w:color="auto" w:fill="auto"/>
            <w:vAlign w:val="center"/>
          </w:tcPr>
          <w:p w14:paraId="78515E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93" w:type="pct"/>
            <w:gridSpan w:val="2"/>
            <w:shd w:val="clear" w:color="auto" w:fill="auto"/>
            <w:vAlign w:val="center"/>
          </w:tcPr>
          <w:p w14:paraId="64921AF2">
            <w:pPr>
              <w:widowControl/>
              <w:jc w:val="center"/>
              <w:rPr>
                <w:rFonts w:hint="eastAsia" w:ascii="宋体" w:hAnsi="宋体" w:cs="宋体"/>
                <w:color w:val="000000"/>
                <w:kern w:val="0"/>
                <w:sz w:val="20"/>
                <w:szCs w:val="20"/>
              </w:rPr>
            </w:pPr>
          </w:p>
        </w:tc>
      </w:tr>
      <w:tr w14:paraId="1B751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14:paraId="043702C0">
            <w:pPr>
              <w:widowControl/>
              <w:jc w:val="left"/>
              <w:rPr>
                <w:rFonts w:hint="eastAsia" w:ascii="宋体" w:hAnsi="宋体" w:cs="宋体"/>
                <w:color w:val="000000"/>
                <w:kern w:val="0"/>
                <w:sz w:val="20"/>
                <w:szCs w:val="20"/>
              </w:rPr>
            </w:pPr>
          </w:p>
        </w:tc>
        <w:tc>
          <w:tcPr>
            <w:tcW w:w="240" w:type="pct"/>
            <w:vMerge w:val="continue"/>
            <w:vAlign w:val="center"/>
          </w:tcPr>
          <w:p w14:paraId="4D71297C">
            <w:pPr>
              <w:widowControl/>
              <w:jc w:val="left"/>
              <w:rPr>
                <w:rFonts w:hint="eastAsia" w:ascii="宋体" w:hAnsi="宋体" w:cs="宋体"/>
                <w:color w:val="000000"/>
                <w:kern w:val="0"/>
                <w:sz w:val="20"/>
                <w:szCs w:val="20"/>
              </w:rPr>
            </w:pPr>
          </w:p>
        </w:tc>
        <w:tc>
          <w:tcPr>
            <w:tcW w:w="753" w:type="pct"/>
            <w:gridSpan w:val="2"/>
            <w:shd w:val="clear" w:color="auto" w:fill="auto"/>
            <w:vAlign w:val="center"/>
          </w:tcPr>
          <w:p w14:paraId="09515A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46" w:type="pct"/>
            <w:gridSpan w:val="2"/>
            <w:shd w:val="clear" w:color="auto" w:fill="auto"/>
            <w:noWrap/>
            <w:vAlign w:val="center"/>
          </w:tcPr>
          <w:p w14:paraId="110BD1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建设农业科技示范展示基地数量</w:t>
            </w:r>
          </w:p>
        </w:tc>
        <w:tc>
          <w:tcPr>
            <w:tcW w:w="498" w:type="pct"/>
            <w:shd w:val="clear" w:color="auto" w:fill="auto"/>
            <w:vAlign w:val="center"/>
          </w:tcPr>
          <w:p w14:paraId="0D75D1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&gt;=3个</w:t>
            </w:r>
          </w:p>
        </w:tc>
        <w:tc>
          <w:tcPr>
            <w:tcW w:w="641" w:type="pct"/>
            <w:shd w:val="clear" w:color="auto" w:fill="auto"/>
            <w:vAlign w:val="center"/>
          </w:tcPr>
          <w:p w14:paraId="7BEE19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307" w:type="pct"/>
            <w:gridSpan w:val="2"/>
            <w:shd w:val="clear" w:color="auto" w:fill="auto"/>
            <w:vAlign w:val="center"/>
          </w:tcPr>
          <w:p w14:paraId="7844FF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83" w:type="pct"/>
            <w:gridSpan w:val="2"/>
            <w:shd w:val="clear" w:color="auto" w:fill="auto"/>
            <w:vAlign w:val="center"/>
          </w:tcPr>
          <w:p w14:paraId="0A1894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93" w:type="pct"/>
            <w:gridSpan w:val="2"/>
            <w:shd w:val="clear" w:color="auto" w:fill="auto"/>
            <w:vAlign w:val="center"/>
          </w:tcPr>
          <w:p w14:paraId="6C12773C">
            <w:pPr>
              <w:widowControl/>
              <w:jc w:val="center"/>
              <w:rPr>
                <w:rFonts w:hint="eastAsia" w:ascii="宋体" w:hAnsi="宋体" w:cs="宋体"/>
                <w:color w:val="000000"/>
                <w:kern w:val="0"/>
                <w:sz w:val="20"/>
                <w:szCs w:val="20"/>
              </w:rPr>
            </w:pPr>
          </w:p>
        </w:tc>
      </w:tr>
      <w:tr w14:paraId="6D9F8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14:paraId="76755C3B">
            <w:pPr>
              <w:widowControl/>
              <w:jc w:val="left"/>
              <w:rPr>
                <w:rFonts w:hint="eastAsia" w:ascii="宋体" w:hAnsi="宋体" w:cs="宋体"/>
                <w:color w:val="000000"/>
                <w:kern w:val="0"/>
                <w:sz w:val="20"/>
                <w:szCs w:val="20"/>
              </w:rPr>
            </w:pPr>
          </w:p>
        </w:tc>
        <w:tc>
          <w:tcPr>
            <w:tcW w:w="240" w:type="pct"/>
            <w:vMerge w:val="continue"/>
            <w:vAlign w:val="center"/>
          </w:tcPr>
          <w:p w14:paraId="0F6038C6">
            <w:pPr>
              <w:widowControl/>
              <w:jc w:val="left"/>
              <w:rPr>
                <w:rFonts w:hint="eastAsia" w:ascii="宋体" w:hAnsi="宋体" w:cs="宋体"/>
                <w:color w:val="000000"/>
                <w:kern w:val="0"/>
                <w:sz w:val="20"/>
                <w:szCs w:val="20"/>
              </w:rPr>
            </w:pPr>
          </w:p>
        </w:tc>
        <w:tc>
          <w:tcPr>
            <w:tcW w:w="753" w:type="pct"/>
            <w:gridSpan w:val="2"/>
            <w:shd w:val="clear" w:color="auto" w:fill="auto"/>
            <w:vAlign w:val="center"/>
          </w:tcPr>
          <w:p w14:paraId="796EC8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46" w:type="pct"/>
            <w:gridSpan w:val="2"/>
            <w:shd w:val="clear" w:color="auto" w:fill="auto"/>
            <w:noWrap/>
            <w:vAlign w:val="center"/>
          </w:tcPr>
          <w:p w14:paraId="2A19C4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新建村级服务站数量</w:t>
            </w:r>
          </w:p>
        </w:tc>
        <w:tc>
          <w:tcPr>
            <w:tcW w:w="498" w:type="pct"/>
            <w:shd w:val="clear" w:color="auto" w:fill="auto"/>
            <w:vAlign w:val="center"/>
          </w:tcPr>
          <w:p w14:paraId="39924C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&gt;=3个</w:t>
            </w:r>
          </w:p>
        </w:tc>
        <w:tc>
          <w:tcPr>
            <w:tcW w:w="641" w:type="pct"/>
            <w:shd w:val="clear" w:color="auto" w:fill="auto"/>
            <w:vAlign w:val="center"/>
          </w:tcPr>
          <w:p w14:paraId="3C867F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307" w:type="pct"/>
            <w:gridSpan w:val="2"/>
            <w:shd w:val="clear" w:color="auto" w:fill="auto"/>
            <w:vAlign w:val="center"/>
          </w:tcPr>
          <w:p w14:paraId="0ED2E3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83" w:type="pct"/>
            <w:gridSpan w:val="2"/>
            <w:shd w:val="clear" w:color="auto" w:fill="auto"/>
            <w:vAlign w:val="center"/>
          </w:tcPr>
          <w:p w14:paraId="4B8162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93" w:type="pct"/>
            <w:gridSpan w:val="2"/>
            <w:shd w:val="clear" w:color="auto" w:fill="auto"/>
            <w:vAlign w:val="center"/>
          </w:tcPr>
          <w:p w14:paraId="3DBF43F9">
            <w:pPr>
              <w:widowControl/>
              <w:jc w:val="center"/>
              <w:rPr>
                <w:rFonts w:hint="eastAsia" w:ascii="宋体" w:hAnsi="宋体" w:cs="宋体"/>
                <w:color w:val="000000"/>
                <w:kern w:val="0"/>
                <w:sz w:val="20"/>
                <w:szCs w:val="20"/>
              </w:rPr>
            </w:pPr>
          </w:p>
        </w:tc>
      </w:tr>
      <w:tr w14:paraId="285E4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14:paraId="1CED9E3D">
            <w:pPr>
              <w:widowControl/>
              <w:jc w:val="left"/>
              <w:rPr>
                <w:rFonts w:hint="eastAsia" w:ascii="宋体" w:hAnsi="宋体" w:cs="宋体"/>
                <w:color w:val="000000"/>
                <w:kern w:val="0"/>
                <w:sz w:val="20"/>
                <w:szCs w:val="20"/>
              </w:rPr>
            </w:pPr>
          </w:p>
        </w:tc>
        <w:tc>
          <w:tcPr>
            <w:tcW w:w="240" w:type="pct"/>
            <w:vMerge w:val="continue"/>
            <w:vAlign w:val="center"/>
          </w:tcPr>
          <w:p w14:paraId="62DC4AAC">
            <w:pPr>
              <w:widowControl/>
              <w:jc w:val="left"/>
              <w:rPr>
                <w:rFonts w:hint="eastAsia" w:ascii="宋体" w:hAnsi="宋体" w:cs="宋体"/>
                <w:color w:val="000000"/>
                <w:kern w:val="0"/>
                <w:sz w:val="20"/>
                <w:szCs w:val="20"/>
              </w:rPr>
            </w:pPr>
          </w:p>
        </w:tc>
        <w:tc>
          <w:tcPr>
            <w:tcW w:w="753" w:type="pct"/>
            <w:gridSpan w:val="2"/>
            <w:shd w:val="clear" w:color="auto" w:fill="auto"/>
            <w:vAlign w:val="center"/>
          </w:tcPr>
          <w:p w14:paraId="382991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46" w:type="pct"/>
            <w:gridSpan w:val="2"/>
            <w:shd w:val="clear" w:color="auto" w:fill="auto"/>
            <w:noWrap/>
            <w:vAlign w:val="center"/>
          </w:tcPr>
          <w:p w14:paraId="2DBB41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村级特聘农技员数量</w:t>
            </w:r>
          </w:p>
        </w:tc>
        <w:tc>
          <w:tcPr>
            <w:tcW w:w="498" w:type="pct"/>
            <w:shd w:val="clear" w:color="auto" w:fill="auto"/>
            <w:vAlign w:val="center"/>
          </w:tcPr>
          <w:p w14:paraId="03D94B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&gt;=9人</w:t>
            </w:r>
          </w:p>
        </w:tc>
        <w:tc>
          <w:tcPr>
            <w:tcW w:w="641" w:type="pct"/>
            <w:shd w:val="clear" w:color="auto" w:fill="auto"/>
            <w:vAlign w:val="center"/>
          </w:tcPr>
          <w:p w14:paraId="422197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=10人</w:t>
            </w:r>
          </w:p>
        </w:tc>
        <w:tc>
          <w:tcPr>
            <w:tcW w:w="307" w:type="pct"/>
            <w:gridSpan w:val="2"/>
            <w:shd w:val="clear" w:color="auto" w:fill="auto"/>
            <w:vAlign w:val="center"/>
          </w:tcPr>
          <w:p w14:paraId="1DD032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83" w:type="pct"/>
            <w:gridSpan w:val="2"/>
            <w:shd w:val="clear" w:color="auto" w:fill="auto"/>
            <w:vAlign w:val="center"/>
          </w:tcPr>
          <w:p w14:paraId="573318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93" w:type="pct"/>
            <w:gridSpan w:val="2"/>
            <w:shd w:val="clear" w:color="auto" w:fill="auto"/>
            <w:vAlign w:val="center"/>
          </w:tcPr>
          <w:p w14:paraId="5E2E1165">
            <w:pPr>
              <w:widowControl/>
              <w:jc w:val="center"/>
              <w:rPr>
                <w:rFonts w:hint="eastAsia" w:ascii="宋体" w:hAnsi="宋体" w:cs="宋体"/>
                <w:color w:val="000000"/>
                <w:kern w:val="0"/>
                <w:sz w:val="20"/>
                <w:szCs w:val="20"/>
              </w:rPr>
            </w:pPr>
          </w:p>
        </w:tc>
      </w:tr>
      <w:tr w14:paraId="259C3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14:paraId="42E72FFD">
            <w:pPr>
              <w:widowControl/>
              <w:jc w:val="left"/>
              <w:rPr>
                <w:rFonts w:hint="eastAsia" w:ascii="宋体" w:hAnsi="宋体" w:cs="宋体"/>
                <w:color w:val="000000"/>
                <w:kern w:val="0"/>
                <w:sz w:val="20"/>
                <w:szCs w:val="20"/>
              </w:rPr>
            </w:pPr>
          </w:p>
        </w:tc>
        <w:tc>
          <w:tcPr>
            <w:tcW w:w="240" w:type="pct"/>
            <w:vMerge w:val="continue"/>
            <w:vAlign w:val="center"/>
          </w:tcPr>
          <w:p w14:paraId="3A28CAC3">
            <w:pPr>
              <w:widowControl/>
              <w:jc w:val="left"/>
              <w:rPr>
                <w:rFonts w:hint="eastAsia" w:ascii="宋体" w:hAnsi="宋体" w:cs="宋体"/>
                <w:color w:val="000000"/>
                <w:kern w:val="0"/>
                <w:sz w:val="20"/>
                <w:szCs w:val="20"/>
              </w:rPr>
            </w:pPr>
          </w:p>
        </w:tc>
        <w:tc>
          <w:tcPr>
            <w:tcW w:w="753" w:type="pct"/>
            <w:gridSpan w:val="2"/>
            <w:shd w:val="clear" w:color="auto" w:fill="auto"/>
            <w:vAlign w:val="center"/>
          </w:tcPr>
          <w:p w14:paraId="49F76A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46" w:type="pct"/>
            <w:gridSpan w:val="2"/>
            <w:shd w:val="clear" w:color="auto" w:fill="auto"/>
            <w:noWrap/>
            <w:vAlign w:val="center"/>
          </w:tcPr>
          <w:p w14:paraId="33AEBB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培育农业科技示范主体</w:t>
            </w:r>
          </w:p>
        </w:tc>
        <w:tc>
          <w:tcPr>
            <w:tcW w:w="498" w:type="pct"/>
            <w:shd w:val="clear" w:color="auto" w:fill="auto"/>
            <w:vAlign w:val="center"/>
          </w:tcPr>
          <w:p w14:paraId="514D4C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&gt;=15个</w:t>
            </w:r>
          </w:p>
        </w:tc>
        <w:tc>
          <w:tcPr>
            <w:tcW w:w="641" w:type="pct"/>
            <w:shd w:val="clear" w:color="auto" w:fill="auto"/>
            <w:vAlign w:val="center"/>
          </w:tcPr>
          <w:p w14:paraId="1D8C46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=15个</w:t>
            </w:r>
          </w:p>
        </w:tc>
        <w:tc>
          <w:tcPr>
            <w:tcW w:w="307" w:type="pct"/>
            <w:gridSpan w:val="2"/>
            <w:shd w:val="clear" w:color="auto" w:fill="auto"/>
            <w:vAlign w:val="center"/>
          </w:tcPr>
          <w:p w14:paraId="2975F3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83" w:type="pct"/>
            <w:gridSpan w:val="2"/>
            <w:shd w:val="clear" w:color="auto" w:fill="auto"/>
            <w:vAlign w:val="center"/>
          </w:tcPr>
          <w:p w14:paraId="2D13E8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93" w:type="pct"/>
            <w:gridSpan w:val="2"/>
            <w:shd w:val="clear" w:color="auto" w:fill="auto"/>
            <w:vAlign w:val="center"/>
          </w:tcPr>
          <w:p w14:paraId="6FC2F775">
            <w:pPr>
              <w:widowControl/>
              <w:jc w:val="center"/>
              <w:rPr>
                <w:rFonts w:hint="eastAsia" w:ascii="宋体" w:hAnsi="宋体" w:cs="宋体"/>
                <w:color w:val="000000"/>
                <w:kern w:val="0"/>
                <w:sz w:val="20"/>
                <w:szCs w:val="20"/>
              </w:rPr>
            </w:pPr>
          </w:p>
        </w:tc>
      </w:tr>
      <w:tr w14:paraId="5B1FE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14:paraId="7471646F">
            <w:pPr>
              <w:widowControl/>
              <w:jc w:val="left"/>
              <w:rPr>
                <w:rFonts w:hint="eastAsia" w:ascii="宋体" w:hAnsi="宋体" w:cs="宋体"/>
                <w:color w:val="000000"/>
                <w:kern w:val="0"/>
                <w:sz w:val="20"/>
                <w:szCs w:val="20"/>
              </w:rPr>
            </w:pPr>
          </w:p>
        </w:tc>
        <w:tc>
          <w:tcPr>
            <w:tcW w:w="240" w:type="pct"/>
            <w:vMerge w:val="continue"/>
            <w:vAlign w:val="center"/>
          </w:tcPr>
          <w:p w14:paraId="3D26DE7A">
            <w:pPr>
              <w:widowControl/>
              <w:jc w:val="left"/>
              <w:rPr>
                <w:rFonts w:hint="eastAsia" w:ascii="宋体" w:hAnsi="宋体" w:cs="宋体"/>
                <w:color w:val="000000"/>
                <w:kern w:val="0"/>
                <w:sz w:val="20"/>
                <w:szCs w:val="20"/>
              </w:rPr>
            </w:pPr>
          </w:p>
        </w:tc>
        <w:tc>
          <w:tcPr>
            <w:tcW w:w="753" w:type="pct"/>
            <w:gridSpan w:val="2"/>
            <w:shd w:val="clear" w:color="auto" w:fill="auto"/>
            <w:vAlign w:val="center"/>
          </w:tcPr>
          <w:p w14:paraId="1731B4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46" w:type="pct"/>
            <w:gridSpan w:val="2"/>
            <w:shd w:val="clear" w:color="auto" w:fill="auto"/>
            <w:noWrap/>
            <w:vAlign w:val="center"/>
          </w:tcPr>
          <w:p w14:paraId="68E1C0B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项目验收合格率</w:t>
            </w:r>
          </w:p>
        </w:tc>
        <w:tc>
          <w:tcPr>
            <w:tcW w:w="498" w:type="pct"/>
            <w:shd w:val="clear" w:color="auto" w:fill="auto"/>
            <w:vAlign w:val="center"/>
          </w:tcPr>
          <w:p w14:paraId="37AAC6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1" w:type="pct"/>
            <w:shd w:val="clear" w:color="auto" w:fill="auto"/>
            <w:vAlign w:val="center"/>
          </w:tcPr>
          <w:p w14:paraId="2D9E76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7" w:type="pct"/>
            <w:gridSpan w:val="2"/>
            <w:shd w:val="clear" w:color="auto" w:fill="auto"/>
            <w:vAlign w:val="center"/>
          </w:tcPr>
          <w:p w14:paraId="33431D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83" w:type="pct"/>
            <w:gridSpan w:val="2"/>
            <w:shd w:val="clear" w:color="auto" w:fill="auto"/>
            <w:vAlign w:val="center"/>
          </w:tcPr>
          <w:p w14:paraId="30D95F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93" w:type="pct"/>
            <w:gridSpan w:val="2"/>
            <w:shd w:val="clear" w:color="auto" w:fill="auto"/>
            <w:vAlign w:val="center"/>
          </w:tcPr>
          <w:p w14:paraId="1E37BB7A">
            <w:pPr>
              <w:widowControl/>
              <w:jc w:val="center"/>
              <w:rPr>
                <w:rFonts w:hint="eastAsia" w:ascii="宋体" w:hAnsi="宋体" w:cs="宋体"/>
                <w:color w:val="000000"/>
                <w:kern w:val="0"/>
                <w:sz w:val="20"/>
                <w:szCs w:val="20"/>
              </w:rPr>
            </w:pPr>
          </w:p>
        </w:tc>
      </w:tr>
      <w:tr w14:paraId="71573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14:paraId="72B04394">
            <w:pPr>
              <w:widowControl/>
              <w:jc w:val="left"/>
              <w:rPr>
                <w:rFonts w:hint="eastAsia" w:ascii="宋体" w:hAnsi="宋体" w:cs="宋体"/>
                <w:color w:val="000000"/>
                <w:kern w:val="0"/>
                <w:sz w:val="20"/>
                <w:szCs w:val="20"/>
              </w:rPr>
            </w:pPr>
          </w:p>
        </w:tc>
        <w:tc>
          <w:tcPr>
            <w:tcW w:w="240" w:type="pct"/>
            <w:vMerge w:val="continue"/>
            <w:vAlign w:val="center"/>
          </w:tcPr>
          <w:p w14:paraId="6F1D8B2F">
            <w:pPr>
              <w:widowControl/>
              <w:jc w:val="left"/>
              <w:rPr>
                <w:rFonts w:hint="eastAsia" w:ascii="宋体" w:hAnsi="宋体" w:cs="宋体"/>
                <w:color w:val="000000"/>
                <w:kern w:val="0"/>
                <w:sz w:val="20"/>
                <w:szCs w:val="20"/>
              </w:rPr>
            </w:pPr>
          </w:p>
        </w:tc>
        <w:tc>
          <w:tcPr>
            <w:tcW w:w="753" w:type="pct"/>
            <w:gridSpan w:val="2"/>
            <w:shd w:val="clear" w:color="auto" w:fill="auto"/>
            <w:vAlign w:val="center"/>
          </w:tcPr>
          <w:p w14:paraId="5B7185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46" w:type="pct"/>
            <w:gridSpan w:val="2"/>
            <w:shd w:val="clear" w:color="auto" w:fill="auto"/>
            <w:noWrap/>
            <w:vAlign w:val="center"/>
          </w:tcPr>
          <w:p w14:paraId="2D0F205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中国农技推广APP使用率</w:t>
            </w:r>
          </w:p>
        </w:tc>
        <w:tc>
          <w:tcPr>
            <w:tcW w:w="498" w:type="pct"/>
            <w:shd w:val="clear" w:color="auto" w:fill="auto"/>
            <w:vAlign w:val="center"/>
          </w:tcPr>
          <w:p w14:paraId="385848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641" w:type="pct"/>
            <w:shd w:val="clear" w:color="auto" w:fill="auto"/>
            <w:vAlign w:val="center"/>
          </w:tcPr>
          <w:p w14:paraId="2DF283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307" w:type="pct"/>
            <w:gridSpan w:val="2"/>
            <w:shd w:val="clear" w:color="auto" w:fill="auto"/>
            <w:vAlign w:val="center"/>
          </w:tcPr>
          <w:p w14:paraId="4B9BDE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83" w:type="pct"/>
            <w:gridSpan w:val="2"/>
            <w:shd w:val="clear" w:color="auto" w:fill="auto"/>
            <w:vAlign w:val="center"/>
          </w:tcPr>
          <w:p w14:paraId="35BE2E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93" w:type="pct"/>
            <w:gridSpan w:val="2"/>
            <w:shd w:val="clear" w:color="auto" w:fill="auto"/>
            <w:vAlign w:val="center"/>
          </w:tcPr>
          <w:p w14:paraId="5C097195">
            <w:pPr>
              <w:widowControl/>
              <w:jc w:val="center"/>
              <w:rPr>
                <w:rFonts w:hint="eastAsia" w:ascii="宋体" w:hAnsi="宋体" w:cs="宋体"/>
                <w:color w:val="000000"/>
                <w:kern w:val="0"/>
                <w:sz w:val="20"/>
                <w:szCs w:val="20"/>
              </w:rPr>
            </w:pPr>
          </w:p>
        </w:tc>
      </w:tr>
      <w:tr w14:paraId="73658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14:paraId="3B3045BF">
            <w:pPr>
              <w:widowControl/>
              <w:jc w:val="left"/>
              <w:rPr>
                <w:rFonts w:hint="eastAsia" w:ascii="宋体" w:hAnsi="宋体" w:cs="宋体"/>
                <w:color w:val="000000"/>
                <w:kern w:val="0"/>
                <w:sz w:val="20"/>
                <w:szCs w:val="20"/>
              </w:rPr>
            </w:pPr>
          </w:p>
        </w:tc>
        <w:tc>
          <w:tcPr>
            <w:tcW w:w="240" w:type="pct"/>
            <w:vMerge w:val="continue"/>
            <w:vAlign w:val="center"/>
          </w:tcPr>
          <w:p w14:paraId="45F096D0">
            <w:pPr>
              <w:widowControl/>
              <w:jc w:val="left"/>
              <w:rPr>
                <w:rFonts w:hint="eastAsia" w:ascii="宋体" w:hAnsi="宋体" w:cs="宋体"/>
                <w:color w:val="000000"/>
                <w:kern w:val="0"/>
                <w:sz w:val="20"/>
                <w:szCs w:val="20"/>
              </w:rPr>
            </w:pPr>
          </w:p>
        </w:tc>
        <w:tc>
          <w:tcPr>
            <w:tcW w:w="753" w:type="pct"/>
            <w:gridSpan w:val="2"/>
            <w:shd w:val="clear" w:color="auto" w:fill="auto"/>
            <w:vAlign w:val="center"/>
          </w:tcPr>
          <w:p w14:paraId="39D68F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46" w:type="pct"/>
            <w:gridSpan w:val="2"/>
            <w:shd w:val="clear" w:color="auto" w:fill="auto"/>
            <w:noWrap/>
            <w:vAlign w:val="center"/>
          </w:tcPr>
          <w:p w14:paraId="773964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村级特聘农技员聘用率</w:t>
            </w:r>
          </w:p>
        </w:tc>
        <w:tc>
          <w:tcPr>
            <w:tcW w:w="498" w:type="pct"/>
            <w:shd w:val="clear" w:color="auto" w:fill="auto"/>
            <w:vAlign w:val="center"/>
          </w:tcPr>
          <w:p w14:paraId="6FBFE0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1" w:type="pct"/>
            <w:shd w:val="clear" w:color="auto" w:fill="auto"/>
            <w:vAlign w:val="center"/>
          </w:tcPr>
          <w:p w14:paraId="2F1FD4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7" w:type="pct"/>
            <w:gridSpan w:val="2"/>
            <w:shd w:val="clear" w:color="auto" w:fill="auto"/>
            <w:vAlign w:val="center"/>
          </w:tcPr>
          <w:p w14:paraId="73166D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83" w:type="pct"/>
            <w:gridSpan w:val="2"/>
            <w:shd w:val="clear" w:color="auto" w:fill="auto"/>
            <w:vAlign w:val="center"/>
          </w:tcPr>
          <w:p w14:paraId="3E62A1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93" w:type="pct"/>
            <w:gridSpan w:val="2"/>
            <w:shd w:val="clear" w:color="auto" w:fill="auto"/>
            <w:vAlign w:val="center"/>
          </w:tcPr>
          <w:p w14:paraId="68E34F49">
            <w:pPr>
              <w:widowControl/>
              <w:jc w:val="center"/>
              <w:rPr>
                <w:rFonts w:hint="eastAsia" w:ascii="宋体" w:hAnsi="宋体" w:cs="宋体"/>
                <w:color w:val="000000"/>
                <w:kern w:val="0"/>
                <w:sz w:val="20"/>
                <w:szCs w:val="20"/>
              </w:rPr>
            </w:pPr>
          </w:p>
        </w:tc>
      </w:tr>
      <w:tr w14:paraId="04AC4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14:paraId="180E1E05">
            <w:pPr>
              <w:widowControl/>
              <w:jc w:val="left"/>
              <w:rPr>
                <w:rFonts w:hint="eastAsia" w:ascii="宋体" w:hAnsi="宋体" w:cs="宋体"/>
                <w:color w:val="000000"/>
                <w:kern w:val="0"/>
                <w:sz w:val="20"/>
                <w:szCs w:val="20"/>
              </w:rPr>
            </w:pPr>
          </w:p>
        </w:tc>
        <w:tc>
          <w:tcPr>
            <w:tcW w:w="240" w:type="pct"/>
            <w:vMerge w:val="continue"/>
            <w:vAlign w:val="center"/>
          </w:tcPr>
          <w:p w14:paraId="70A2570B">
            <w:pPr>
              <w:widowControl/>
              <w:jc w:val="left"/>
              <w:rPr>
                <w:rFonts w:hint="eastAsia" w:ascii="宋体" w:hAnsi="宋体" w:cs="宋体"/>
                <w:color w:val="000000"/>
                <w:kern w:val="0"/>
                <w:sz w:val="20"/>
                <w:szCs w:val="20"/>
              </w:rPr>
            </w:pPr>
          </w:p>
        </w:tc>
        <w:tc>
          <w:tcPr>
            <w:tcW w:w="753" w:type="pct"/>
            <w:gridSpan w:val="2"/>
            <w:shd w:val="clear" w:color="auto" w:fill="auto"/>
            <w:vAlign w:val="center"/>
          </w:tcPr>
          <w:p w14:paraId="1EF227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46" w:type="pct"/>
            <w:gridSpan w:val="2"/>
            <w:shd w:val="clear" w:color="auto" w:fill="auto"/>
            <w:noWrap/>
            <w:vAlign w:val="center"/>
          </w:tcPr>
          <w:p w14:paraId="4AED9F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基层农技人员培训合格率</w:t>
            </w:r>
          </w:p>
        </w:tc>
        <w:tc>
          <w:tcPr>
            <w:tcW w:w="498" w:type="pct"/>
            <w:shd w:val="clear" w:color="auto" w:fill="auto"/>
            <w:vAlign w:val="center"/>
          </w:tcPr>
          <w:p w14:paraId="18FB2B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1" w:type="pct"/>
            <w:shd w:val="clear" w:color="auto" w:fill="auto"/>
            <w:vAlign w:val="center"/>
          </w:tcPr>
          <w:p w14:paraId="76D324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7" w:type="pct"/>
            <w:gridSpan w:val="2"/>
            <w:shd w:val="clear" w:color="auto" w:fill="auto"/>
            <w:vAlign w:val="center"/>
          </w:tcPr>
          <w:p w14:paraId="1D39DC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83" w:type="pct"/>
            <w:gridSpan w:val="2"/>
            <w:shd w:val="clear" w:color="auto" w:fill="auto"/>
            <w:vAlign w:val="center"/>
          </w:tcPr>
          <w:p w14:paraId="4FC32B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93" w:type="pct"/>
            <w:gridSpan w:val="2"/>
            <w:shd w:val="clear" w:color="auto" w:fill="auto"/>
            <w:vAlign w:val="center"/>
          </w:tcPr>
          <w:p w14:paraId="0D7961DE">
            <w:pPr>
              <w:widowControl/>
              <w:jc w:val="center"/>
              <w:rPr>
                <w:rFonts w:hint="eastAsia" w:ascii="宋体" w:hAnsi="宋体" w:cs="宋体"/>
                <w:color w:val="000000"/>
                <w:kern w:val="0"/>
                <w:sz w:val="20"/>
                <w:szCs w:val="20"/>
              </w:rPr>
            </w:pPr>
          </w:p>
        </w:tc>
      </w:tr>
      <w:tr w14:paraId="7DA1D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14:paraId="601F8008">
            <w:pPr>
              <w:widowControl/>
              <w:jc w:val="left"/>
              <w:rPr>
                <w:rFonts w:hint="eastAsia" w:ascii="宋体" w:hAnsi="宋体" w:cs="宋体"/>
                <w:color w:val="000000"/>
                <w:kern w:val="0"/>
                <w:sz w:val="20"/>
                <w:szCs w:val="20"/>
              </w:rPr>
            </w:pPr>
          </w:p>
        </w:tc>
        <w:tc>
          <w:tcPr>
            <w:tcW w:w="240" w:type="pct"/>
            <w:vMerge w:val="continue"/>
            <w:vAlign w:val="center"/>
          </w:tcPr>
          <w:p w14:paraId="337FAD6A">
            <w:pPr>
              <w:widowControl/>
              <w:jc w:val="left"/>
              <w:rPr>
                <w:rFonts w:hint="eastAsia" w:ascii="宋体" w:hAnsi="宋体" w:cs="宋体"/>
                <w:color w:val="000000"/>
                <w:kern w:val="0"/>
                <w:sz w:val="20"/>
                <w:szCs w:val="20"/>
              </w:rPr>
            </w:pPr>
          </w:p>
        </w:tc>
        <w:tc>
          <w:tcPr>
            <w:tcW w:w="753" w:type="pct"/>
            <w:gridSpan w:val="2"/>
            <w:shd w:val="clear" w:color="auto" w:fill="auto"/>
            <w:vAlign w:val="center"/>
          </w:tcPr>
          <w:p w14:paraId="442C94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46" w:type="pct"/>
            <w:gridSpan w:val="2"/>
            <w:shd w:val="clear" w:color="auto" w:fill="auto"/>
            <w:noWrap/>
            <w:vAlign w:val="center"/>
          </w:tcPr>
          <w:p w14:paraId="7D506A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项目完成时限</w:t>
            </w:r>
          </w:p>
        </w:tc>
        <w:tc>
          <w:tcPr>
            <w:tcW w:w="498" w:type="pct"/>
            <w:shd w:val="clear" w:color="auto" w:fill="auto"/>
            <w:vAlign w:val="center"/>
          </w:tcPr>
          <w:p w14:paraId="1105CB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2023年11月30日</w:t>
            </w:r>
          </w:p>
        </w:tc>
        <w:tc>
          <w:tcPr>
            <w:tcW w:w="641" w:type="pct"/>
            <w:shd w:val="clear" w:color="auto" w:fill="auto"/>
            <w:vAlign w:val="center"/>
          </w:tcPr>
          <w:p w14:paraId="2665DC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=2023年11月30日</w:t>
            </w:r>
          </w:p>
        </w:tc>
        <w:tc>
          <w:tcPr>
            <w:tcW w:w="307" w:type="pct"/>
            <w:gridSpan w:val="2"/>
            <w:shd w:val="clear" w:color="auto" w:fill="auto"/>
            <w:vAlign w:val="center"/>
          </w:tcPr>
          <w:p w14:paraId="2CC979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83" w:type="pct"/>
            <w:gridSpan w:val="2"/>
            <w:shd w:val="clear" w:color="auto" w:fill="auto"/>
            <w:vAlign w:val="center"/>
          </w:tcPr>
          <w:p w14:paraId="48353A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93" w:type="pct"/>
            <w:gridSpan w:val="2"/>
            <w:shd w:val="clear" w:color="auto" w:fill="auto"/>
            <w:vAlign w:val="center"/>
          </w:tcPr>
          <w:p w14:paraId="3D082C8C">
            <w:pPr>
              <w:widowControl/>
              <w:jc w:val="center"/>
              <w:rPr>
                <w:rFonts w:hint="eastAsia" w:ascii="宋体" w:hAnsi="宋体" w:cs="宋体"/>
                <w:color w:val="000000"/>
                <w:kern w:val="0"/>
                <w:sz w:val="20"/>
                <w:szCs w:val="20"/>
              </w:rPr>
            </w:pPr>
          </w:p>
        </w:tc>
      </w:tr>
      <w:tr w14:paraId="6679B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14:paraId="43C4B537">
            <w:pPr>
              <w:widowControl/>
              <w:jc w:val="left"/>
              <w:rPr>
                <w:rFonts w:hint="eastAsia" w:ascii="宋体" w:hAnsi="宋体" w:cs="宋体"/>
                <w:color w:val="000000"/>
                <w:kern w:val="0"/>
                <w:sz w:val="20"/>
                <w:szCs w:val="20"/>
              </w:rPr>
            </w:pPr>
          </w:p>
        </w:tc>
        <w:tc>
          <w:tcPr>
            <w:tcW w:w="240" w:type="pct"/>
            <w:vMerge w:val="continue"/>
            <w:vAlign w:val="center"/>
          </w:tcPr>
          <w:p w14:paraId="6C68E900">
            <w:pPr>
              <w:widowControl/>
              <w:jc w:val="left"/>
              <w:rPr>
                <w:rFonts w:hint="eastAsia" w:ascii="宋体" w:hAnsi="宋体" w:cs="宋体"/>
                <w:color w:val="000000"/>
                <w:kern w:val="0"/>
                <w:sz w:val="20"/>
                <w:szCs w:val="20"/>
              </w:rPr>
            </w:pPr>
          </w:p>
        </w:tc>
        <w:tc>
          <w:tcPr>
            <w:tcW w:w="753" w:type="pct"/>
            <w:gridSpan w:val="2"/>
            <w:shd w:val="clear" w:color="auto" w:fill="auto"/>
            <w:vAlign w:val="center"/>
          </w:tcPr>
          <w:p w14:paraId="0FBFA6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46" w:type="pct"/>
            <w:gridSpan w:val="2"/>
            <w:shd w:val="clear" w:color="auto" w:fill="auto"/>
            <w:noWrap/>
            <w:vAlign w:val="center"/>
          </w:tcPr>
          <w:p w14:paraId="46512C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资金年度执行率</w:t>
            </w:r>
          </w:p>
        </w:tc>
        <w:tc>
          <w:tcPr>
            <w:tcW w:w="498" w:type="pct"/>
            <w:shd w:val="clear" w:color="auto" w:fill="auto"/>
            <w:vAlign w:val="center"/>
          </w:tcPr>
          <w:p w14:paraId="331CF3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41" w:type="pct"/>
            <w:shd w:val="clear" w:color="auto" w:fill="auto"/>
            <w:vAlign w:val="center"/>
          </w:tcPr>
          <w:p w14:paraId="78AC5B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07" w:type="pct"/>
            <w:gridSpan w:val="2"/>
            <w:shd w:val="clear" w:color="auto" w:fill="auto"/>
            <w:vAlign w:val="center"/>
          </w:tcPr>
          <w:p w14:paraId="0743FB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83" w:type="pct"/>
            <w:gridSpan w:val="2"/>
            <w:shd w:val="clear" w:color="auto" w:fill="auto"/>
            <w:vAlign w:val="center"/>
          </w:tcPr>
          <w:p w14:paraId="5618A4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93" w:type="pct"/>
            <w:gridSpan w:val="2"/>
            <w:shd w:val="clear" w:color="auto" w:fill="auto"/>
            <w:vAlign w:val="center"/>
          </w:tcPr>
          <w:p w14:paraId="0A7931D7">
            <w:pPr>
              <w:widowControl/>
              <w:jc w:val="center"/>
              <w:rPr>
                <w:rFonts w:hint="eastAsia" w:ascii="宋体" w:hAnsi="宋体" w:cs="宋体"/>
                <w:color w:val="000000"/>
                <w:kern w:val="0"/>
                <w:sz w:val="20"/>
                <w:szCs w:val="20"/>
              </w:rPr>
            </w:pPr>
          </w:p>
        </w:tc>
      </w:tr>
      <w:tr w14:paraId="2BDC7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14:paraId="6626C3BF">
            <w:pPr>
              <w:widowControl/>
              <w:jc w:val="left"/>
              <w:rPr>
                <w:rFonts w:hint="eastAsia" w:ascii="宋体" w:hAnsi="宋体" w:cs="宋体"/>
                <w:color w:val="000000"/>
                <w:kern w:val="0"/>
                <w:sz w:val="20"/>
                <w:szCs w:val="20"/>
              </w:rPr>
            </w:pPr>
          </w:p>
        </w:tc>
        <w:tc>
          <w:tcPr>
            <w:tcW w:w="240" w:type="pct"/>
            <w:vMerge w:val="restart"/>
            <w:shd w:val="clear" w:color="auto" w:fill="auto"/>
            <w:vAlign w:val="center"/>
          </w:tcPr>
          <w:p w14:paraId="783073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53" w:type="pct"/>
            <w:gridSpan w:val="2"/>
            <w:shd w:val="clear" w:color="auto" w:fill="auto"/>
            <w:vAlign w:val="center"/>
          </w:tcPr>
          <w:p w14:paraId="75DAD5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46" w:type="pct"/>
            <w:gridSpan w:val="2"/>
            <w:shd w:val="clear" w:color="auto" w:fill="auto"/>
            <w:noWrap/>
            <w:vAlign w:val="center"/>
          </w:tcPr>
          <w:p w14:paraId="673140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98" w:type="pct"/>
            <w:shd w:val="clear" w:color="auto" w:fill="auto"/>
            <w:vAlign w:val="center"/>
          </w:tcPr>
          <w:p w14:paraId="6784FD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641" w:type="pct"/>
            <w:shd w:val="clear" w:color="auto" w:fill="auto"/>
            <w:vAlign w:val="center"/>
          </w:tcPr>
          <w:p w14:paraId="73ED4B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7" w:type="pct"/>
            <w:gridSpan w:val="2"/>
            <w:shd w:val="clear" w:color="auto" w:fill="auto"/>
            <w:vAlign w:val="center"/>
          </w:tcPr>
          <w:p w14:paraId="717044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3" w:type="pct"/>
            <w:gridSpan w:val="2"/>
            <w:shd w:val="clear" w:color="auto" w:fill="auto"/>
            <w:vAlign w:val="center"/>
          </w:tcPr>
          <w:p w14:paraId="7AFF46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3" w:type="pct"/>
            <w:gridSpan w:val="2"/>
            <w:shd w:val="clear" w:color="auto" w:fill="auto"/>
            <w:vAlign w:val="center"/>
          </w:tcPr>
          <w:p w14:paraId="2E3E6CB1">
            <w:pPr>
              <w:widowControl/>
              <w:jc w:val="center"/>
              <w:rPr>
                <w:rFonts w:hint="eastAsia" w:ascii="宋体" w:hAnsi="宋体" w:cs="宋体"/>
                <w:color w:val="000000"/>
                <w:kern w:val="0"/>
                <w:sz w:val="20"/>
                <w:szCs w:val="20"/>
              </w:rPr>
            </w:pPr>
          </w:p>
        </w:tc>
      </w:tr>
      <w:tr w14:paraId="01BC2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14:paraId="44CFD742">
            <w:pPr>
              <w:widowControl/>
              <w:jc w:val="left"/>
              <w:rPr>
                <w:rFonts w:hint="eastAsia" w:ascii="宋体" w:hAnsi="宋体" w:cs="宋体"/>
                <w:color w:val="000000"/>
                <w:kern w:val="0"/>
                <w:sz w:val="20"/>
                <w:szCs w:val="20"/>
              </w:rPr>
            </w:pPr>
          </w:p>
        </w:tc>
        <w:tc>
          <w:tcPr>
            <w:tcW w:w="240" w:type="pct"/>
            <w:vMerge w:val="continue"/>
            <w:vAlign w:val="center"/>
          </w:tcPr>
          <w:p w14:paraId="7481C987">
            <w:pPr>
              <w:widowControl/>
              <w:jc w:val="left"/>
              <w:rPr>
                <w:rFonts w:hint="eastAsia" w:ascii="宋体" w:hAnsi="宋体" w:cs="宋体"/>
                <w:color w:val="000000"/>
                <w:kern w:val="0"/>
                <w:sz w:val="20"/>
                <w:szCs w:val="20"/>
              </w:rPr>
            </w:pPr>
          </w:p>
        </w:tc>
        <w:tc>
          <w:tcPr>
            <w:tcW w:w="753" w:type="pct"/>
            <w:gridSpan w:val="2"/>
            <w:shd w:val="clear" w:color="auto" w:fill="auto"/>
            <w:vAlign w:val="center"/>
          </w:tcPr>
          <w:p w14:paraId="321D35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46" w:type="pct"/>
            <w:gridSpan w:val="2"/>
            <w:shd w:val="clear" w:color="auto" w:fill="auto"/>
            <w:noWrap/>
            <w:vAlign w:val="center"/>
          </w:tcPr>
          <w:p w14:paraId="25ACB46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对农业生产影响率</w:t>
            </w:r>
          </w:p>
        </w:tc>
        <w:tc>
          <w:tcPr>
            <w:tcW w:w="498" w:type="pct"/>
            <w:shd w:val="clear" w:color="auto" w:fill="auto"/>
            <w:vAlign w:val="center"/>
          </w:tcPr>
          <w:p w14:paraId="6D9296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1" w:type="pct"/>
            <w:shd w:val="clear" w:color="auto" w:fill="auto"/>
            <w:vAlign w:val="center"/>
          </w:tcPr>
          <w:p w14:paraId="2B939C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07" w:type="pct"/>
            <w:gridSpan w:val="2"/>
            <w:shd w:val="clear" w:color="auto" w:fill="auto"/>
            <w:vAlign w:val="center"/>
          </w:tcPr>
          <w:p w14:paraId="58F47A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3" w:type="pct"/>
            <w:gridSpan w:val="2"/>
            <w:shd w:val="clear" w:color="auto" w:fill="auto"/>
            <w:vAlign w:val="center"/>
          </w:tcPr>
          <w:p w14:paraId="35FB73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3" w:type="pct"/>
            <w:gridSpan w:val="2"/>
            <w:shd w:val="clear" w:color="auto" w:fill="auto"/>
            <w:vAlign w:val="center"/>
          </w:tcPr>
          <w:p w14:paraId="0A9498F2">
            <w:pPr>
              <w:widowControl/>
              <w:jc w:val="center"/>
              <w:rPr>
                <w:rFonts w:hint="eastAsia" w:ascii="宋体" w:hAnsi="宋体" w:cs="宋体"/>
                <w:color w:val="000000"/>
                <w:kern w:val="0"/>
                <w:sz w:val="20"/>
                <w:szCs w:val="20"/>
              </w:rPr>
            </w:pPr>
          </w:p>
        </w:tc>
      </w:tr>
      <w:tr w14:paraId="69161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14:paraId="2A958AF6">
            <w:pPr>
              <w:widowControl/>
              <w:jc w:val="left"/>
              <w:rPr>
                <w:rFonts w:hint="eastAsia" w:ascii="宋体" w:hAnsi="宋体" w:cs="宋体"/>
                <w:color w:val="000000"/>
                <w:kern w:val="0"/>
                <w:sz w:val="20"/>
                <w:szCs w:val="20"/>
              </w:rPr>
            </w:pPr>
          </w:p>
        </w:tc>
        <w:tc>
          <w:tcPr>
            <w:tcW w:w="240" w:type="pct"/>
            <w:vMerge w:val="continue"/>
            <w:vAlign w:val="center"/>
          </w:tcPr>
          <w:p w14:paraId="4600BCD0">
            <w:pPr>
              <w:widowControl/>
              <w:jc w:val="left"/>
              <w:rPr>
                <w:rFonts w:hint="eastAsia" w:ascii="宋体" w:hAnsi="宋体" w:cs="宋体"/>
                <w:color w:val="000000"/>
                <w:kern w:val="0"/>
                <w:sz w:val="20"/>
                <w:szCs w:val="20"/>
              </w:rPr>
            </w:pPr>
          </w:p>
        </w:tc>
        <w:tc>
          <w:tcPr>
            <w:tcW w:w="753" w:type="pct"/>
            <w:gridSpan w:val="2"/>
            <w:shd w:val="clear" w:color="auto" w:fill="auto"/>
            <w:vAlign w:val="center"/>
          </w:tcPr>
          <w:p w14:paraId="25583F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46" w:type="pct"/>
            <w:gridSpan w:val="2"/>
            <w:shd w:val="clear" w:color="auto" w:fill="auto"/>
            <w:noWrap/>
            <w:vAlign w:val="center"/>
          </w:tcPr>
          <w:p w14:paraId="4599EC39">
            <w:pPr>
              <w:widowControl/>
              <w:jc w:val="left"/>
              <w:rPr>
                <w:rFonts w:hint="eastAsia" w:ascii="宋体" w:hAnsi="宋体" w:cs="宋体"/>
                <w:color w:val="000000"/>
                <w:kern w:val="0"/>
                <w:sz w:val="20"/>
                <w:szCs w:val="20"/>
              </w:rPr>
            </w:pPr>
          </w:p>
        </w:tc>
        <w:tc>
          <w:tcPr>
            <w:tcW w:w="498" w:type="pct"/>
            <w:shd w:val="clear" w:color="auto" w:fill="auto"/>
            <w:vAlign w:val="center"/>
          </w:tcPr>
          <w:p w14:paraId="3D082139">
            <w:pPr>
              <w:widowControl/>
              <w:jc w:val="center"/>
              <w:rPr>
                <w:rFonts w:hint="eastAsia" w:ascii="宋体" w:hAnsi="宋体" w:cs="宋体"/>
                <w:color w:val="000000"/>
                <w:kern w:val="0"/>
                <w:sz w:val="20"/>
                <w:szCs w:val="20"/>
              </w:rPr>
            </w:pPr>
          </w:p>
        </w:tc>
        <w:tc>
          <w:tcPr>
            <w:tcW w:w="641" w:type="pct"/>
            <w:shd w:val="clear" w:color="auto" w:fill="auto"/>
            <w:vAlign w:val="center"/>
          </w:tcPr>
          <w:p w14:paraId="7BEF4B5D">
            <w:pPr>
              <w:widowControl/>
              <w:jc w:val="center"/>
              <w:rPr>
                <w:rFonts w:hint="eastAsia" w:ascii="宋体" w:hAnsi="宋体" w:cs="宋体"/>
                <w:color w:val="000000"/>
                <w:kern w:val="0"/>
                <w:sz w:val="20"/>
                <w:szCs w:val="20"/>
              </w:rPr>
            </w:pPr>
          </w:p>
        </w:tc>
        <w:tc>
          <w:tcPr>
            <w:tcW w:w="307" w:type="pct"/>
            <w:gridSpan w:val="2"/>
            <w:shd w:val="clear" w:color="auto" w:fill="auto"/>
            <w:vAlign w:val="center"/>
          </w:tcPr>
          <w:p w14:paraId="262B2FD0">
            <w:pPr>
              <w:widowControl/>
              <w:jc w:val="center"/>
              <w:rPr>
                <w:rFonts w:hint="eastAsia" w:ascii="宋体" w:hAnsi="宋体" w:cs="宋体"/>
                <w:color w:val="000000"/>
                <w:kern w:val="0"/>
                <w:sz w:val="20"/>
                <w:szCs w:val="20"/>
              </w:rPr>
            </w:pPr>
          </w:p>
        </w:tc>
        <w:tc>
          <w:tcPr>
            <w:tcW w:w="383" w:type="pct"/>
            <w:gridSpan w:val="2"/>
            <w:shd w:val="clear" w:color="auto" w:fill="auto"/>
            <w:vAlign w:val="center"/>
          </w:tcPr>
          <w:p w14:paraId="61D6104F">
            <w:pPr>
              <w:widowControl/>
              <w:jc w:val="center"/>
              <w:rPr>
                <w:rFonts w:hint="eastAsia" w:ascii="宋体" w:hAnsi="宋体" w:cs="宋体"/>
                <w:color w:val="000000"/>
                <w:kern w:val="0"/>
                <w:sz w:val="20"/>
                <w:szCs w:val="20"/>
              </w:rPr>
            </w:pPr>
          </w:p>
        </w:tc>
        <w:tc>
          <w:tcPr>
            <w:tcW w:w="693" w:type="pct"/>
            <w:gridSpan w:val="2"/>
            <w:shd w:val="clear" w:color="auto" w:fill="auto"/>
            <w:vAlign w:val="center"/>
          </w:tcPr>
          <w:p w14:paraId="6C3C870E">
            <w:pPr>
              <w:widowControl/>
              <w:jc w:val="center"/>
              <w:rPr>
                <w:rFonts w:hint="eastAsia" w:ascii="宋体" w:hAnsi="宋体" w:cs="宋体"/>
                <w:color w:val="000000"/>
                <w:kern w:val="0"/>
                <w:sz w:val="20"/>
                <w:szCs w:val="20"/>
              </w:rPr>
            </w:pPr>
          </w:p>
        </w:tc>
      </w:tr>
      <w:tr w14:paraId="080FB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14:paraId="0F1F57CB">
            <w:pPr>
              <w:widowControl/>
              <w:jc w:val="left"/>
              <w:rPr>
                <w:rFonts w:hint="eastAsia" w:ascii="宋体" w:hAnsi="宋体" w:cs="宋体"/>
                <w:color w:val="000000"/>
                <w:kern w:val="0"/>
                <w:sz w:val="20"/>
                <w:szCs w:val="20"/>
              </w:rPr>
            </w:pPr>
          </w:p>
        </w:tc>
        <w:tc>
          <w:tcPr>
            <w:tcW w:w="240" w:type="pct"/>
            <w:vMerge w:val="restart"/>
            <w:shd w:val="clear" w:color="auto" w:fill="auto"/>
            <w:vAlign w:val="center"/>
          </w:tcPr>
          <w:p w14:paraId="4077AF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53" w:type="pct"/>
            <w:gridSpan w:val="2"/>
            <w:shd w:val="clear" w:color="auto" w:fill="auto"/>
            <w:vAlign w:val="center"/>
          </w:tcPr>
          <w:p w14:paraId="4AA060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46" w:type="pct"/>
            <w:gridSpan w:val="2"/>
            <w:shd w:val="clear" w:color="auto" w:fill="auto"/>
            <w:noWrap/>
            <w:vAlign w:val="center"/>
          </w:tcPr>
          <w:p w14:paraId="059D59D4">
            <w:pPr>
              <w:widowControl/>
              <w:jc w:val="left"/>
              <w:rPr>
                <w:rFonts w:hint="eastAsia" w:ascii="宋体" w:hAnsi="宋体" w:cs="宋体"/>
                <w:color w:val="000000"/>
                <w:kern w:val="0"/>
                <w:sz w:val="20"/>
                <w:szCs w:val="20"/>
              </w:rPr>
            </w:pPr>
          </w:p>
        </w:tc>
        <w:tc>
          <w:tcPr>
            <w:tcW w:w="498" w:type="pct"/>
            <w:shd w:val="clear" w:color="auto" w:fill="auto"/>
            <w:vAlign w:val="center"/>
          </w:tcPr>
          <w:p w14:paraId="008BDA88">
            <w:pPr>
              <w:widowControl/>
              <w:jc w:val="center"/>
              <w:rPr>
                <w:rFonts w:hint="eastAsia" w:ascii="宋体" w:hAnsi="宋体" w:cs="宋体"/>
                <w:color w:val="000000"/>
                <w:kern w:val="0"/>
                <w:sz w:val="20"/>
                <w:szCs w:val="20"/>
              </w:rPr>
            </w:pPr>
          </w:p>
        </w:tc>
        <w:tc>
          <w:tcPr>
            <w:tcW w:w="641" w:type="pct"/>
            <w:shd w:val="clear" w:color="auto" w:fill="auto"/>
            <w:vAlign w:val="center"/>
          </w:tcPr>
          <w:p w14:paraId="104B55F2">
            <w:pPr>
              <w:widowControl/>
              <w:jc w:val="center"/>
              <w:rPr>
                <w:rFonts w:hint="eastAsia" w:ascii="宋体" w:hAnsi="宋体" w:cs="宋体"/>
                <w:color w:val="000000"/>
                <w:kern w:val="0"/>
                <w:sz w:val="20"/>
                <w:szCs w:val="20"/>
              </w:rPr>
            </w:pPr>
          </w:p>
        </w:tc>
        <w:tc>
          <w:tcPr>
            <w:tcW w:w="307" w:type="pct"/>
            <w:gridSpan w:val="2"/>
            <w:shd w:val="clear" w:color="auto" w:fill="auto"/>
            <w:vAlign w:val="center"/>
          </w:tcPr>
          <w:p w14:paraId="352CE3C8">
            <w:pPr>
              <w:widowControl/>
              <w:jc w:val="center"/>
              <w:rPr>
                <w:rFonts w:hint="eastAsia" w:ascii="宋体" w:hAnsi="宋体" w:cs="宋体"/>
                <w:color w:val="000000"/>
                <w:kern w:val="0"/>
                <w:sz w:val="20"/>
                <w:szCs w:val="20"/>
              </w:rPr>
            </w:pPr>
          </w:p>
        </w:tc>
        <w:tc>
          <w:tcPr>
            <w:tcW w:w="383" w:type="pct"/>
            <w:gridSpan w:val="2"/>
            <w:shd w:val="clear" w:color="auto" w:fill="auto"/>
            <w:vAlign w:val="center"/>
          </w:tcPr>
          <w:p w14:paraId="162B3DD9">
            <w:pPr>
              <w:widowControl/>
              <w:jc w:val="center"/>
              <w:rPr>
                <w:rFonts w:hint="eastAsia" w:ascii="宋体" w:hAnsi="宋体" w:cs="宋体"/>
                <w:color w:val="000000"/>
                <w:kern w:val="0"/>
                <w:sz w:val="20"/>
                <w:szCs w:val="20"/>
              </w:rPr>
            </w:pPr>
          </w:p>
        </w:tc>
        <w:tc>
          <w:tcPr>
            <w:tcW w:w="693" w:type="pct"/>
            <w:gridSpan w:val="2"/>
            <w:shd w:val="clear" w:color="auto" w:fill="auto"/>
            <w:vAlign w:val="center"/>
          </w:tcPr>
          <w:p w14:paraId="13F062EC">
            <w:pPr>
              <w:widowControl/>
              <w:jc w:val="center"/>
              <w:rPr>
                <w:rFonts w:hint="eastAsia" w:ascii="宋体" w:hAnsi="宋体" w:cs="宋体"/>
                <w:color w:val="000000"/>
                <w:kern w:val="0"/>
                <w:sz w:val="20"/>
                <w:szCs w:val="20"/>
              </w:rPr>
            </w:pPr>
          </w:p>
        </w:tc>
      </w:tr>
      <w:tr w14:paraId="7C5EA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14:paraId="5D432B8D">
            <w:pPr>
              <w:widowControl/>
              <w:jc w:val="left"/>
              <w:rPr>
                <w:rFonts w:hint="eastAsia" w:ascii="宋体" w:hAnsi="宋体" w:cs="宋体"/>
                <w:color w:val="000000"/>
                <w:kern w:val="0"/>
                <w:sz w:val="20"/>
                <w:szCs w:val="20"/>
              </w:rPr>
            </w:pPr>
          </w:p>
        </w:tc>
        <w:tc>
          <w:tcPr>
            <w:tcW w:w="240" w:type="pct"/>
            <w:vMerge w:val="continue"/>
            <w:vAlign w:val="center"/>
          </w:tcPr>
          <w:p w14:paraId="74EA9680">
            <w:pPr>
              <w:widowControl/>
              <w:jc w:val="left"/>
              <w:rPr>
                <w:rFonts w:hint="eastAsia" w:ascii="宋体" w:hAnsi="宋体" w:cs="宋体"/>
                <w:color w:val="000000"/>
                <w:kern w:val="0"/>
                <w:sz w:val="20"/>
                <w:szCs w:val="20"/>
              </w:rPr>
            </w:pPr>
          </w:p>
        </w:tc>
        <w:tc>
          <w:tcPr>
            <w:tcW w:w="753" w:type="pct"/>
            <w:gridSpan w:val="2"/>
            <w:shd w:val="clear" w:color="auto" w:fill="auto"/>
            <w:vAlign w:val="center"/>
          </w:tcPr>
          <w:p w14:paraId="669C9F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46" w:type="pct"/>
            <w:gridSpan w:val="2"/>
            <w:shd w:val="clear" w:color="auto" w:fill="auto"/>
            <w:noWrap/>
            <w:vAlign w:val="center"/>
          </w:tcPr>
          <w:p w14:paraId="21A33D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农业主推技术到位率</w:t>
            </w:r>
          </w:p>
        </w:tc>
        <w:tc>
          <w:tcPr>
            <w:tcW w:w="498" w:type="pct"/>
            <w:shd w:val="clear" w:color="auto" w:fill="auto"/>
            <w:vAlign w:val="center"/>
          </w:tcPr>
          <w:p w14:paraId="0E82A7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41" w:type="pct"/>
            <w:shd w:val="clear" w:color="auto" w:fill="auto"/>
            <w:vAlign w:val="center"/>
          </w:tcPr>
          <w:p w14:paraId="455A67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7" w:type="pct"/>
            <w:gridSpan w:val="2"/>
            <w:shd w:val="clear" w:color="auto" w:fill="auto"/>
            <w:vAlign w:val="center"/>
          </w:tcPr>
          <w:p w14:paraId="384680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83" w:type="pct"/>
            <w:gridSpan w:val="2"/>
            <w:shd w:val="clear" w:color="auto" w:fill="auto"/>
            <w:vAlign w:val="center"/>
          </w:tcPr>
          <w:p w14:paraId="03AC4B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93" w:type="pct"/>
            <w:gridSpan w:val="2"/>
            <w:shd w:val="clear" w:color="auto" w:fill="auto"/>
            <w:vAlign w:val="center"/>
          </w:tcPr>
          <w:p w14:paraId="03C6CACC">
            <w:pPr>
              <w:widowControl/>
              <w:jc w:val="center"/>
              <w:rPr>
                <w:rFonts w:hint="eastAsia" w:ascii="宋体" w:hAnsi="宋体" w:cs="宋体"/>
                <w:color w:val="000000"/>
                <w:kern w:val="0"/>
                <w:sz w:val="20"/>
                <w:szCs w:val="20"/>
              </w:rPr>
            </w:pPr>
          </w:p>
        </w:tc>
      </w:tr>
      <w:tr w14:paraId="58741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14:paraId="575E2B02">
            <w:pPr>
              <w:widowControl/>
              <w:jc w:val="left"/>
              <w:rPr>
                <w:rFonts w:hint="eastAsia" w:ascii="宋体" w:hAnsi="宋体" w:cs="宋体"/>
                <w:color w:val="000000"/>
                <w:kern w:val="0"/>
                <w:sz w:val="20"/>
                <w:szCs w:val="20"/>
              </w:rPr>
            </w:pPr>
          </w:p>
        </w:tc>
        <w:tc>
          <w:tcPr>
            <w:tcW w:w="240" w:type="pct"/>
            <w:vMerge w:val="continue"/>
            <w:vAlign w:val="center"/>
          </w:tcPr>
          <w:p w14:paraId="52A4C15E">
            <w:pPr>
              <w:widowControl/>
              <w:jc w:val="left"/>
              <w:rPr>
                <w:rFonts w:hint="eastAsia" w:ascii="宋体" w:hAnsi="宋体" w:cs="宋体"/>
                <w:color w:val="000000"/>
                <w:kern w:val="0"/>
                <w:sz w:val="20"/>
                <w:szCs w:val="20"/>
              </w:rPr>
            </w:pPr>
          </w:p>
        </w:tc>
        <w:tc>
          <w:tcPr>
            <w:tcW w:w="753" w:type="pct"/>
            <w:gridSpan w:val="2"/>
            <w:shd w:val="clear" w:color="auto" w:fill="auto"/>
            <w:vAlign w:val="center"/>
          </w:tcPr>
          <w:p w14:paraId="159B24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46" w:type="pct"/>
            <w:gridSpan w:val="2"/>
            <w:shd w:val="clear" w:color="auto" w:fill="auto"/>
            <w:noWrap/>
            <w:vAlign w:val="center"/>
          </w:tcPr>
          <w:p w14:paraId="7BD78ED7">
            <w:pPr>
              <w:widowControl/>
              <w:jc w:val="left"/>
              <w:rPr>
                <w:rFonts w:hint="eastAsia" w:ascii="宋体" w:hAnsi="宋体" w:cs="宋体"/>
                <w:color w:val="000000"/>
                <w:kern w:val="0"/>
                <w:sz w:val="20"/>
                <w:szCs w:val="20"/>
              </w:rPr>
            </w:pPr>
          </w:p>
        </w:tc>
        <w:tc>
          <w:tcPr>
            <w:tcW w:w="498" w:type="pct"/>
            <w:shd w:val="clear" w:color="auto" w:fill="auto"/>
            <w:vAlign w:val="center"/>
          </w:tcPr>
          <w:p w14:paraId="178FD414">
            <w:pPr>
              <w:widowControl/>
              <w:jc w:val="center"/>
              <w:rPr>
                <w:rFonts w:hint="eastAsia" w:ascii="宋体" w:hAnsi="宋体" w:cs="宋体"/>
                <w:color w:val="000000"/>
                <w:kern w:val="0"/>
                <w:sz w:val="20"/>
                <w:szCs w:val="20"/>
              </w:rPr>
            </w:pPr>
          </w:p>
        </w:tc>
        <w:tc>
          <w:tcPr>
            <w:tcW w:w="641" w:type="pct"/>
            <w:shd w:val="clear" w:color="auto" w:fill="auto"/>
            <w:vAlign w:val="center"/>
          </w:tcPr>
          <w:p w14:paraId="03C7D46B">
            <w:pPr>
              <w:widowControl/>
              <w:jc w:val="center"/>
              <w:rPr>
                <w:rFonts w:hint="eastAsia" w:ascii="宋体" w:hAnsi="宋体" w:cs="宋体"/>
                <w:color w:val="000000"/>
                <w:kern w:val="0"/>
                <w:sz w:val="20"/>
                <w:szCs w:val="20"/>
              </w:rPr>
            </w:pPr>
          </w:p>
        </w:tc>
        <w:tc>
          <w:tcPr>
            <w:tcW w:w="307" w:type="pct"/>
            <w:gridSpan w:val="2"/>
            <w:shd w:val="clear" w:color="auto" w:fill="auto"/>
            <w:vAlign w:val="center"/>
          </w:tcPr>
          <w:p w14:paraId="242CB57C">
            <w:pPr>
              <w:widowControl/>
              <w:jc w:val="center"/>
              <w:rPr>
                <w:rFonts w:hint="eastAsia" w:ascii="宋体" w:hAnsi="宋体" w:cs="宋体"/>
                <w:color w:val="000000"/>
                <w:kern w:val="0"/>
                <w:sz w:val="20"/>
                <w:szCs w:val="20"/>
              </w:rPr>
            </w:pPr>
          </w:p>
        </w:tc>
        <w:tc>
          <w:tcPr>
            <w:tcW w:w="383" w:type="pct"/>
            <w:gridSpan w:val="2"/>
            <w:shd w:val="clear" w:color="auto" w:fill="auto"/>
            <w:vAlign w:val="center"/>
          </w:tcPr>
          <w:p w14:paraId="623B1AC1">
            <w:pPr>
              <w:widowControl/>
              <w:jc w:val="center"/>
              <w:rPr>
                <w:rFonts w:hint="eastAsia" w:ascii="宋体" w:hAnsi="宋体" w:cs="宋体"/>
                <w:color w:val="000000"/>
                <w:kern w:val="0"/>
                <w:sz w:val="20"/>
                <w:szCs w:val="20"/>
              </w:rPr>
            </w:pPr>
          </w:p>
        </w:tc>
        <w:tc>
          <w:tcPr>
            <w:tcW w:w="693" w:type="pct"/>
            <w:gridSpan w:val="2"/>
            <w:shd w:val="clear" w:color="auto" w:fill="auto"/>
            <w:vAlign w:val="center"/>
          </w:tcPr>
          <w:p w14:paraId="107E4D9C">
            <w:pPr>
              <w:widowControl/>
              <w:jc w:val="center"/>
              <w:rPr>
                <w:rFonts w:hint="eastAsia" w:ascii="宋体" w:hAnsi="宋体" w:cs="宋体"/>
                <w:color w:val="000000"/>
                <w:kern w:val="0"/>
                <w:sz w:val="20"/>
                <w:szCs w:val="20"/>
              </w:rPr>
            </w:pPr>
          </w:p>
        </w:tc>
      </w:tr>
      <w:tr w14:paraId="0B7FE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14:paraId="78C729DA">
            <w:pPr>
              <w:widowControl/>
              <w:jc w:val="left"/>
              <w:rPr>
                <w:rFonts w:hint="eastAsia" w:ascii="宋体" w:hAnsi="宋体" w:cs="宋体"/>
                <w:color w:val="000000"/>
                <w:kern w:val="0"/>
                <w:sz w:val="20"/>
                <w:szCs w:val="20"/>
              </w:rPr>
            </w:pPr>
          </w:p>
        </w:tc>
        <w:tc>
          <w:tcPr>
            <w:tcW w:w="240" w:type="pct"/>
            <w:shd w:val="clear" w:color="auto" w:fill="auto"/>
            <w:vAlign w:val="center"/>
          </w:tcPr>
          <w:p w14:paraId="0B9D7D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53" w:type="pct"/>
            <w:gridSpan w:val="2"/>
            <w:shd w:val="clear" w:color="auto" w:fill="auto"/>
            <w:vAlign w:val="center"/>
          </w:tcPr>
          <w:p w14:paraId="33F64A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46" w:type="pct"/>
            <w:gridSpan w:val="2"/>
            <w:shd w:val="clear" w:color="auto" w:fill="auto"/>
            <w:noWrap/>
            <w:vAlign w:val="center"/>
          </w:tcPr>
          <w:p w14:paraId="0A9959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农业技术推广公共服务对象抽样满意度</w:t>
            </w:r>
          </w:p>
        </w:tc>
        <w:tc>
          <w:tcPr>
            <w:tcW w:w="498" w:type="pct"/>
            <w:shd w:val="clear" w:color="auto" w:fill="auto"/>
            <w:vAlign w:val="center"/>
          </w:tcPr>
          <w:p w14:paraId="381415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41" w:type="pct"/>
            <w:shd w:val="clear" w:color="auto" w:fill="auto"/>
            <w:vAlign w:val="center"/>
          </w:tcPr>
          <w:p w14:paraId="758D97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7" w:type="pct"/>
            <w:gridSpan w:val="2"/>
            <w:shd w:val="clear" w:color="auto" w:fill="auto"/>
            <w:vAlign w:val="center"/>
          </w:tcPr>
          <w:p w14:paraId="53F617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3" w:type="pct"/>
            <w:gridSpan w:val="2"/>
            <w:shd w:val="clear" w:color="auto" w:fill="auto"/>
            <w:vAlign w:val="center"/>
          </w:tcPr>
          <w:p w14:paraId="22FC9F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3" w:type="pct"/>
            <w:gridSpan w:val="2"/>
            <w:shd w:val="clear" w:color="auto" w:fill="auto"/>
            <w:vAlign w:val="center"/>
          </w:tcPr>
          <w:p w14:paraId="5073F4B7">
            <w:pPr>
              <w:widowControl/>
              <w:jc w:val="center"/>
              <w:rPr>
                <w:rFonts w:hint="eastAsia" w:ascii="宋体" w:hAnsi="宋体" w:cs="宋体"/>
                <w:color w:val="000000"/>
                <w:kern w:val="0"/>
                <w:sz w:val="20"/>
                <w:szCs w:val="20"/>
              </w:rPr>
            </w:pPr>
          </w:p>
        </w:tc>
      </w:tr>
      <w:tr w14:paraId="0233E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617" w:type="pct"/>
            <w:gridSpan w:val="8"/>
            <w:shd w:val="clear" w:color="auto" w:fill="auto"/>
            <w:vAlign w:val="center"/>
          </w:tcPr>
          <w:p w14:paraId="451F1F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7" w:type="pct"/>
            <w:gridSpan w:val="2"/>
            <w:shd w:val="clear" w:color="auto" w:fill="auto"/>
            <w:vAlign w:val="center"/>
          </w:tcPr>
          <w:p w14:paraId="560973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3" w:type="pct"/>
            <w:gridSpan w:val="2"/>
            <w:shd w:val="clear" w:color="auto" w:fill="auto"/>
            <w:vAlign w:val="center"/>
          </w:tcPr>
          <w:p w14:paraId="438DDB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693" w:type="pct"/>
            <w:gridSpan w:val="2"/>
            <w:shd w:val="clear" w:color="auto" w:fill="auto"/>
            <w:vAlign w:val="center"/>
          </w:tcPr>
          <w:p w14:paraId="343C23BE">
            <w:pPr>
              <w:widowControl/>
              <w:jc w:val="center"/>
              <w:rPr>
                <w:rFonts w:hint="eastAsia" w:ascii="宋体" w:hAnsi="宋体" w:cs="宋体"/>
                <w:color w:val="000000"/>
                <w:kern w:val="0"/>
                <w:sz w:val="20"/>
                <w:szCs w:val="20"/>
              </w:rPr>
            </w:pPr>
          </w:p>
        </w:tc>
      </w:tr>
    </w:tbl>
    <w:p w14:paraId="1D0187C9">
      <w:pPr>
        <w:ind w:firstLine="640" w:firstLineChars="200"/>
        <w:jc w:val="left"/>
        <w:rPr>
          <w:rFonts w:ascii="仿宋_GB2312" w:eastAsia="仿宋_GB2312"/>
          <w:sz w:val="32"/>
          <w:szCs w:val="32"/>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627"/>
        <w:gridCol w:w="402"/>
        <w:gridCol w:w="1486"/>
        <w:gridCol w:w="447"/>
        <w:gridCol w:w="992"/>
        <w:gridCol w:w="1208"/>
        <w:gridCol w:w="10"/>
        <w:gridCol w:w="709"/>
        <w:gridCol w:w="176"/>
        <w:gridCol w:w="402"/>
        <w:gridCol w:w="515"/>
        <w:gridCol w:w="716"/>
      </w:tblGrid>
      <w:tr w14:paraId="75E60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4"/>
            <w:shd w:val="clear" w:color="auto" w:fill="auto"/>
            <w:vAlign w:val="center"/>
          </w:tcPr>
          <w:p w14:paraId="5EC2E55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971A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4"/>
            <w:shd w:val="clear" w:color="auto" w:fill="auto"/>
            <w:vAlign w:val="center"/>
          </w:tcPr>
          <w:p w14:paraId="15701F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93E3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6868A0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12" w:type="pct"/>
            <w:gridSpan w:val="12"/>
            <w:shd w:val="clear" w:color="auto" w:fill="auto"/>
            <w:vAlign w:val="center"/>
          </w:tcPr>
          <w:p w14:paraId="10D868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农作物重大病虫害防控项目</w:t>
            </w:r>
          </w:p>
        </w:tc>
      </w:tr>
      <w:tr w14:paraId="485C9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42B7BD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20" w:type="pct"/>
            <w:gridSpan w:val="5"/>
            <w:shd w:val="clear" w:color="auto" w:fill="auto"/>
            <w:vAlign w:val="center"/>
          </w:tcPr>
          <w:p w14:paraId="1DEF1C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木垒县农业技术推广站</w:t>
            </w:r>
          </w:p>
        </w:tc>
        <w:tc>
          <w:tcPr>
            <w:tcW w:w="715" w:type="pct"/>
            <w:gridSpan w:val="2"/>
            <w:shd w:val="clear" w:color="auto" w:fill="auto"/>
            <w:vAlign w:val="center"/>
          </w:tcPr>
          <w:p w14:paraId="792015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77" w:type="pct"/>
            <w:gridSpan w:val="5"/>
            <w:shd w:val="clear" w:color="auto" w:fill="auto"/>
            <w:vAlign w:val="center"/>
          </w:tcPr>
          <w:p w14:paraId="5EED15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木垒县农业技术推广站</w:t>
            </w:r>
          </w:p>
        </w:tc>
      </w:tr>
      <w:tr w14:paraId="7460C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8" w:type="pct"/>
            <w:gridSpan w:val="2"/>
            <w:vMerge w:val="restart"/>
            <w:shd w:val="clear" w:color="auto" w:fill="auto"/>
            <w:vAlign w:val="center"/>
          </w:tcPr>
          <w:p w14:paraId="222DDE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04" w:type="pct"/>
            <w:gridSpan w:val="2"/>
            <w:shd w:val="clear" w:color="auto" w:fill="auto"/>
            <w:vAlign w:val="center"/>
          </w:tcPr>
          <w:p w14:paraId="54B41C09">
            <w:pPr>
              <w:widowControl/>
              <w:jc w:val="center"/>
              <w:rPr>
                <w:rFonts w:hint="eastAsia" w:ascii="宋体" w:hAnsi="宋体" w:cs="宋体"/>
                <w:color w:val="000000"/>
                <w:kern w:val="0"/>
                <w:sz w:val="20"/>
                <w:szCs w:val="20"/>
              </w:rPr>
            </w:pPr>
          </w:p>
        </w:tc>
        <w:tc>
          <w:tcPr>
            <w:tcW w:w="872" w:type="pct"/>
            <w:shd w:val="clear" w:color="auto" w:fill="auto"/>
            <w:vAlign w:val="center"/>
          </w:tcPr>
          <w:p w14:paraId="1CA456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44" w:type="pct"/>
            <w:gridSpan w:val="2"/>
            <w:shd w:val="clear" w:color="auto" w:fill="auto"/>
            <w:vAlign w:val="center"/>
          </w:tcPr>
          <w:p w14:paraId="6796F5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15" w:type="pct"/>
            <w:gridSpan w:val="2"/>
            <w:shd w:val="clear" w:color="auto" w:fill="auto"/>
            <w:vAlign w:val="center"/>
          </w:tcPr>
          <w:p w14:paraId="255D54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9" w:type="pct"/>
            <w:gridSpan w:val="2"/>
            <w:shd w:val="clear" w:color="auto" w:fill="auto"/>
            <w:vAlign w:val="center"/>
          </w:tcPr>
          <w:p w14:paraId="087CEF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8" w:type="pct"/>
            <w:gridSpan w:val="2"/>
            <w:shd w:val="clear" w:color="auto" w:fill="auto"/>
            <w:vAlign w:val="center"/>
          </w:tcPr>
          <w:p w14:paraId="3C0979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shd w:val="clear" w:color="auto" w:fill="auto"/>
            <w:vAlign w:val="center"/>
          </w:tcPr>
          <w:p w14:paraId="527883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7103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3EBAF08C">
            <w:pPr>
              <w:widowControl/>
              <w:jc w:val="left"/>
              <w:rPr>
                <w:rFonts w:hint="eastAsia" w:ascii="宋体" w:hAnsi="宋体" w:cs="宋体"/>
                <w:color w:val="000000"/>
                <w:kern w:val="0"/>
                <w:sz w:val="20"/>
                <w:szCs w:val="20"/>
              </w:rPr>
            </w:pPr>
          </w:p>
        </w:tc>
        <w:tc>
          <w:tcPr>
            <w:tcW w:w="604" w:type="pct"/>
            <w:gridSpan w:val="2"/>
            <w:shd w:val="clear" w:color="auto" w:fill="auto"/>
            <w:vAlign w:val="center"/>
          </w:tcPr>
          <w:p w14:paraId="24AAFA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72" w:type="pct"/>
            <w:shd w:val="clear" w:color="auto" w:fill="auto"/>
            <w:vAlign w:val="center"/>
          </w:tcPr>
          <w:p w14:paraId="4E536A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w:t>
            </w:r>
          </w:p>
        </w:tc>
        <w:tc>
          <w:tcPr>
            <w:tcW w:w="844" w:type="pct"/>
            <w:gridSpan w:val="2"/>
            <w:shd w:val="clear" w:color="auto" w:fill="auto"/>
            <w:vAlign w:val="center"/>
          </w:tcPr>
          <w:p w14:paraId="712B4F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w:t>
            </w:r>
          </w:p>
        </w:tc>
        <w:tc>
          <w:tcPr>
            <w:tcW w:w="715" w:type="pct"/>
            <w:gridSpan w:val="2"/>
            <w:shd w:val="clear" w:color="auto" w:fill="auto"/>
            <w:vAlign w:val="center"/>
          </w:tcPr>
          <w:p w14:paraId="2595EF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w:t>
            </w:r>
          </w:p>
        </w:tc>
        <w:tc>
          <w:tcPr>
            <w:tcW w:w="519" w:type="pct"/>
            <w:gridSpan w:val="2"/>
            <w:shd w:val="clear" w:color="auto" w:fill="auto"/>
            <w:vAlign w:val="center"/>
          </w:tcPr>
          <w:p w14:paraId="040311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8" w:type="pct"/>
            <w:gridSpan w:val="2"/>
            <w:shd w:val="clear" w:color="auto" w:fill="auto"/>
            <w:vAlign w:val="center"/>
          </w:tcPr>
          <w:p w14:paraId="04B271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shd w:val="clear" w:color="auto" w:fill="auto"/>
            <w:vAlign w:val="center"/>
          </w:tcPr>
          <w:p w14:paraId="4CB42C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D958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03F88FA4">
            <w:pPr>
              <w:widowControl/>
              <w:jc w:val="left"/>
              <w:rPr>
                <w:rFonts w:hint="eastAsia" w:ascii="宋体" w:hAnsi="宋体" w:cs="宋体"/>
                <w:color w:val="000000"/>
                <w:kern w:val="0"/>
                <w:sz w:val="20"/>
                <w:szCs w:val="20"/>
              </w:rPr>
            </w:pPr>
          </w:p>
        </w:tc>
        <w:tc>
          <w:tcPr>
            <w:tcW w:w="604" w:type="pct"/>
            <w:gridSpan w:val="2"/>
            <w:shd w:val="clear" w:color="auto" w:fill="auto"/>
            <w:vAlign w:val="center"/>
          </w:tcPr>
          <w:p w14:paraId="71AB34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72" w:type="pct"/>
            <w:shd w:val="clear" w:color="auto" w:fill="auto"/>
            <w:vAlign w:val="center"/>
          </w:tcPr>
          <w:p w14:paraId="5001A6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w:t>
            </w:r>
          </w:p>
        </w:tc>
        <w:tc>
          <w:tcPr>
            <w:tcW w:w="844" w:type="pct"/>
            <w:gridSpan w:val="2"/>
            <w:shd w:val="clear" w:color="auto" w:fill="auto"/>
            <w:vAlign w:val="center"/>
          </w:tcPr>
          <w:p w14:paraId="6A659E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w:t>
            </w:r>
          </w:p>
        </w:tc>
        <w:tc>
          <w:tcPr>
            <w:tcW w:w="715" w:type="pct"/>
            <w:gridSpan w:val="2"/>
            <w:shd w:val="clear" w:color="auto" w:fill="auto"/>
            <w:vAlign w:val="center"/>
          </w:tcPr>
          <w:p w14:paraId="57790E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w:t>
            </w:r>
          </w:p>
        </w:tc>
        <w:tc>
          <w:tcPr>
            <w:tcW w:w="519" w:type="pct"/>
            <w:gridSpan w:val="2"/>
            <w:shd w:val="clear" w:color="auto" w:fill="auto"/>
            <w:vAlign w:val="center"/>
          </w:tcPr>
          <w:p w14:paraId="5A1FF8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shd w:val="clear" w:color="auto" w:fill="auto"/>
            <w:vAlign w:val="center"/>
          </w:tcPr>
          <w:p w14:paraId="17912C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37601F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7FC5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2059D74B">
            <w:pPr>
              <w:widowControl/>
              <w:jc w:val="left"/>
              <w:rPr>
                <w:rFonts w:hint="eastAsia" w:ascii="宋体" w:hAnsi="宋体" w:cs="宋体"/>
                <w:color w:val="000000"/>
                <w:kern w:val="0"/>
                <w:sz w:val="20"/>
                <w:szCs w:val="20"/>
              </w:rPr>
            </w:pPr>
          </w:p>
        </w:tc>
        <w:tc>
          <w:tcPr>
            <w:tcW w:w="604" w:type="pct"/>
            <w:gridSpan w:val="2"/>
            <w:shd w:val="clear" w:color="auto" w:fill="auto"/>
            <w:vAlign w:val="center"/>
          </w:tcPr>
          <w:p w14:paraId="31A52C04">
            <w:pPr>
              <w:widowControl/>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872" w:type="pct"/>
            <w:shd w:val="clear" w:color="auto" w:fill="auto"/>
            <w:vAlign w:val="center"/>
          </w:tcPr>
          <w:p w14:paraId="2896722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44" w:type="pct"/>
            <w:gridSpan w:val="2"/>
            <w:shd w:val="clear" w:color="auto" w:fill="auto"/>
            <w:vAlign w:val="center"/>
          </w:tcPr>
          <w:p w14:paraId="2EA59D01">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15" w:type="pct"/>
            <w:gridSpan w:val="2"/>
            <w:shd w:val="clear" w:color="auto" w:fill="auto"/>
            <w:vAlign w:val="center"/>
          </w:tcPr>
          <w:p w14:paraId="2285059C">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19" w:type="pct"/>
            <w:gridSpan w:val="2"/>
            <w:shd w:val="clear" w:color="auto" w:fill="auto"/>
            <w:vAlign w:val="center"/>
          </w:tcPr>
          <w:p w14:paraId="6434E7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shd w:val="clear" w:color="auto" w:fill="auto"/>
            <w:vAlign w:val="center"/>
          </w:tcPr>
          <w:p w14:paraId="5CAC4F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5983FF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1225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44" w:type="pct"/>
            <w:vMerge w:val="restart"/>
            <w:shd w:val="clear" w:color="auto" w:fill="auto"/>
            <w:vAlign w:val="center"/>
          </w:tcPr>
          <w:p w14:paraId="67731E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64" w:type="pct"/>
            <w:gridSpan w:val="6"/>
            <w:shd w:val="clear" w:color="auto" w:fill="auto"/>
            <w:vAlign w:val="center"/>
          </w:tcPr>
          <w:p w14:paraId="466B26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92" w:type="pct"/>
            <w:gridSpan w:val="7"/>
            <w:shd w:val="clear" w:color="auto" w:fill="auto"/>
            <w:vAlign w:val="center"/>
          </w:tcPr>
          <w:p w14:paraId="17C08E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4864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4" w:type="pct"/>
            <w:vMerge w:val="continue"/>
            <w:vAlign w:val="center"/>
          </w:tcPr>
          <w:p w14:paraId="2D905C40">
            <w:pPr>
              <w:widowControl/>
              <w:jc w:val="left"/>
              <w:rPr>
                <w:rFonts w:hint="eastAsia" w:ascii="宋体" w:hAnsi="宋体" w:cs="宋体"/>
                <w:color w:val="000000"/>
                <w:kern w:val="0"/>
                <w:sz w:val="20"/>
                <w:szCs w:val="20"/>
              </w:rPr>
            </w:pPr>
          </w:p>
        </w:tc>
        <w:tc>
          <w:tcPr>
            <w:tcW w:w="2564" w:type="pct"/>
            <w:gridSpan w:val="6"/>
            <w:shd w:val="clear" w:color="auto" w:fill="auto"/>
          </w:tcPr>
          <w:p w14:paraId="162FBC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依据昌州财农【2023】23号文件要求，通过使用防灾救灾资金，支持小米、玉米重大病虫害以及农区蝗虫等</w:t>
            </w: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防控，落实防灾救灾技术措施，使</w:t>
            </w: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有效控制、有效处置、不出现大面积绝收成灾，确保全年农业生产安全稳定。</w:t>
            </w:r>
          </w:p>
        </w:tc>
        <w:tc>
          <w:tcPr>
            <w:tcW w:w="2192" w:type="pct"/>
            <w:gridSpan w:val="7"/>
            <w:shd w:val="clear" w:color="auto" w:fill="auto"/>
          </w:tcPr>
          <w:p w14:paraId="406D84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时完成小麦、玉米防灾减灾1.5万亩，以及蝗虫防治0.68万亩；补助项目与农技推广项目有效衔接，把中央救灾补助实实在在用在了刀刃上，提高了项目物化补助的时效性。实施效果明显，玉米亩产增加50公斤，亩产值增收175元；小麦亩产增加20公斤，亩产值增收82元。</w:t>
            </w:r>
          </w:p>
        </w:tc>
      </w:tr>
      <w:tr w14:paraId="5905E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restart"/>
            <w:shd w:val="clear" w:color="auto" w:fill="auto"/>
            <w:vAlign w:val="center"/>
          </w:tcPr>
          <w:p w14:paraId="6D9CCDDB">
            <w:pPr>
              <w:widowControl/>
              <w:jc w:val="center"/>
              <w:rPr>
                <w:rFonts w:hint="eastAsia" w:ascii="宋体" w:hAnsi="宋体" w:cs="宋体"/>
                <w:color w:val="000000"/>
                <w:kern w:val="0"/>
                <w:sz w:val="20"/>
                <w:szCs w:val="20"/>
              </w:rPr>
            </w:pPr>
          </w:p>
        </w:tc>
        <w:tc>
          <w:tcPr>
            <w:tcW w:w="244" w:type="pct"/>
            <w:vMerge w:val="restart"/>
            <w:shd w:val="clear" w:color="auto" w:fill="auto"/>
            <w:vAlign w:val="center"/>
          </w:tcPr>
          <w:p w14:paraId="33924E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68" w:type="pct"/>
            <w:vMerge w:val="restart"/>
            <w:shd w:val="clear" w:color="auto" w:fill="auto"/>
            <w:vAlign w:val="center"/>
          </w:tcPr>
          <w:p w14:paraId="0EE625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70" w:type="pct"/>
            <w:gridSpan w:val="3"/>
            <w:vMerge w:val="restart"/>
            <w:shd w:val="clear" w:color="auto" w:fill="auto"/>
            <w:vAlign w:val="center"/>
          </w:tcPr>
          <w:p w14:paraId="2E3D6C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82" w:type="pct"/>
            <w:vMerge w:val="restart"/>
            <w:shd w:val="clear" w:color="auto" w:fill="auto"/>
            <w:vAlign w:val="center"/>
          </w:tcPr>
          <w:p w14:paraId="05895E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09" w:type="pct"/>
            <w:vMerge w:val="restart"/>
            <w:shd w:val="clear" w:color="auto" w:fill="auto"/>
            <w:vAlign w:val="center"/>
          </w:tcPr>
          <w:p w14:paraId="01F18B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22" w:type="pct"/>
            <w:gridSpan w:val="2"/>
            <w:vMerge w:val="restart"/>
            <w:shd w:val="clear" w:color="auto" w:fill="auto"/>
            <w:vAlign w:val="center"/>
          </w:tcPr>
          <w:p w14:paraId="2A6F53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39" w:type="pct"/>
            <w:gridSpan w:val="2"/>
            <w:vMerge w:val="restart"/>
            <w:shd w:val="clear" w:color="auto" w:fill="auto"/>
            <w:vAlign w:val="center"/>
          </w:tcPr>
          <w:p w14:paraId="0BF090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2" w:type="pct"/>
            <w:gridSpan w:val="2"/>
            <w:vMerge w:val="restart"/>
            <w:shd w:val="clear" w:color="auto" w:fill="auto"/>
            <w:vAlign w:val="center"/>
          </w:tcPr>
          <w:p w14:paraId="26E5CD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7E0B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continue"/>
            <w:vAlign w:val="center"/>
          </w:tcPr>
          <w:p w14:paraId="53BCA1CB">
            <w:pPr>
              <w:widowControl/>
              <w:jc w:val="left"/>
              <w:rPr>
                <w:rFonts w:hint="eastAsia" w:ascii="宋体" w:hAnsi="宋体" w:cs="宋体"/>
                <w:color w:val="000000"/>
                <w:kern w:val="0"/>
                <w:sz w:val="20"/>
                <w:szCs w:val="20"/>
              </w:rPr>
            </w:pPr>
          </w:p>
        </w:tc>
        <w:tc>
          <w:tcPr>
            <w:tcW w:w="244" w:type="pct"/>
            <w:vMerge w:val="continue"/>
            <w:vAlign w:val="center"/>
          </w:tcPr>
          <w:p w14:paraId="0697CEE1">
            <w:pPr>
              <w:widowControl/>
              <w:jc w:val="left"/>
              <w:rPr>
                <w:rFonts w:hint="eastAsia" w:ascii="宋体" w:hAnsi="宋体" w:cs="宋体"/>
                <w:color w:val="000000"/>
                <w:kern w:val="0"/>
                <w:sz w:val="20"/>
                <w:szCs w:val="20"/>
              </w:rPr>
            </w:pPr>
          </w:p>
        </w:tc>
        <w:tc>
          <w:tcPr>
            <w:tcW w:w="368" w:type="pct"/>
            <w:vMerge w:val="continue"/>
            <w:vAlign w:val="center"/>
          </w:tcPr>
          <w:p w14:paraId="08E830F5">
            <w:pPr>
              <w:widowControl/>
              <w:jc w:val="left"/>
              <w:rPr>
                <w:rFonts w:hint="eastAsia" w:ascii="宋体" w:hAnsi="宋体" w:cs="宋体"/>
                <w:color w:val="000000"/>
                <w:kern w:val="0"/>
                <w:sz w:val="20"/>
                <w:szCs w:val="20"/>
              </w:rPr>
            </w:pPr>
          </w:p>
        </w:tc>
        <w:tc>
          <w:tcPr>
            <w:tcW w:w="1370" w:type="pct"/>
            <w:gridSpan w:val="3"/>
            <w:vMerge w:val="continue"/>
            <w:vAlign w:val="center"/>
          </w:tcPr>
          <w:p w14:paraId="4EAAE8B7">
            <w:pPr>
              <w:widowControl/>
              <w:jc w:val="left"/>
              <w:rPr>
                <w:rFonts w:hint="eastAsia" w:ascii="宋体" w:hAnsi="宋体" w:cs="宋体"/>
                <w:color w:val="000000"/>
                <w:kern w:val="0"/>
                <w:sz w:val="20"/>
                <w:szCs w:val="20"/>
              </w:rPr>
            </w:pPr>
          </w:p>
        </w:tc>
        <w:tc>
          <w:tcPr>
            <w:tcW w:w="582" w:type="pct"/>
            <w:vMerge w:val="continue"/>
            <w:vAlign w:val="center"/>
          </w:tcPr>
          <w:p w14:paraId="0DAE99C9">
            <w:pPr>
              <w:widowControl/>
              <w:jc w:val="left"/>
              <w:rPr>
                <w:rFonts w:hint="eastAsia" w:ascii="宋体" w:hAnsi="宋体" w:cs="宋体"/>
                <w:color w:val="000000"/>
                <w:kern w:val="0"/>
                <w:sz w:val="20"/>
                <w:szCs w:val="20"/>
              </w:rPr>
            </w:pPr>
          </w:p>
        </w:tc>
        <w:tc>
          <w:tcPr>
            <w:tcW w:w="709" w:type="pct"/>
            <w:vMerge w:val="continue"/>
            <w:vAlign w:val="center"/>
          </w:tcPr>
          <w:p w14:paraId="7E4E7DAC">
            <w:pPr>
              <w:widowControl/>
              <w:jc w:val="left"/>
              <w:rPr>
                <w:rFonts w:hint="eastAsia" w:ascii="宋体" w:hAnsi="宋体" w:cs="宋体"/>
                <w:color w:val="000000"/>
                <w:kern w:val="0"/>
                <w:sz w:val="20"/>
                <w:szCs w:val="20"/>
              </w:rPr>
            </w:pPr>
          </w:p>
        </w:tc>
        <w:tc>
          <w:tcPr>
            <w:tcW w:w="422" w:type="pct"/>
            <w:gridSpan w:val="2"/>
            <w:vMerge w:val="continue"/>
            <w:vAlign w:val="center"/>
          </w:tcPr>
          <w:p w14:paraId="24381E88">
            <w:pPr>
              <w:widowControl/>
              <w:jc w:val="left"/>
              <w:rPr>
                <w:rFonts w:hint="eastAsia" w:ascii="宋体" w:hAnsi="宋体" w:cs="宋体"/>
                <w:color w:val="000000"/>
                <w:kern w:val="0"/>
                <w:sz w:val="20"/>
                <w:szCs w:val="20"/>
              </w:rPr>
            </w:pPr>
          </w:p>
        </w:tc>
        <w:tc>
          <w:tcPr>
            <w:tcW w:w="339" w:type="pct"/>
            <w:gridSpan w:val="2"/>
            <w:vMerge w:val="continue"/>
            <w:vAlign w:val="center"/>
          </w:tcPr>
          <w:p w14:paraId="17F80261">
            <w:pPr>
              <w:widowControl/>
              <w:jc w:val="left"/>
              <w:rPr>
                <w:rFonts w:hint="eastAsia" w:ascii="宋体" w:hAnsi="宋体" w:cs="宋体"/>
                <w:color w:val="000000"/>
                <w:kern w:val="0"/>
                <w:sz w:val="20"/>
                <w:szCs w:val="20"/>
              </w:rPr>
            </w:pPr>
          </w:p>
        </w:tc>
        <w:tc>
          <w:tcPr>
            <w:tcW w:w="722" w:type="pct"/>
            <w:gridSpan w:val="2"/>
            <w:vMerge w:val="continue"/>
            <w:vAlign w:val="center"/>
          </w:tcPr>
          <w:p w14:paraId="207FF4D8">
            <w:pPr>
              <w:widowControl/>
              <w:jc w:val="left"/>
              <w:rPr>
                <w:rFonts w:hint="eastAsia" w:ascii="宋体" w:hAnsi="宋体" w:cs="宋体"/>
                <w:color w:val="000000"/>
                <w:kern w:val="0"/>
                <w:sz w:val="20"/>
                <w:szCs w:val="20"/>
              </w:rPr>
            </w:pPr>
          </w:p>
        </w:tc>
      </w:tr>
      <w:tr w14:paraId="09FC9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restart"/>
            <w:shd w:val="clear" w:color="auto" w:fill="auto"/>
            <w:vAlign w:val="center"/>
          </w:tcPr>
          <w:p w14:paraId="341B06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4" w:type="pct"/>
            <w:vMerge w:val="restart"/>
            <w:shd w:val="clear" w:color="auto" w:fill="auto"/>
            <w:vAlign w:val="center"/>
          </w:tcPr>
          <w:p w14:paraId="0BCD30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68" w:type="pct"/>
            <w:shd w:val="clear" w:color="auto" w:fill="auto"/>
            <w:vAlign w:val="center"/>
          </w:tcPr>
          <w:p w14:paraId="59BB52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70" w:type="pct"/>
            <w:gridSpan w:val="3"/>
            <w:shd w:val="clear" w:color="auto" w:fill="auto"/>
            <w:noWrap/>
            <w:vAlign w:val="center"/>
          </w:tcPr>
          <w:p w14:paraId="026737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重大病虫害</w:t>
            </w: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防控面积</w:t>
            </w:r>
          </w:p>
        </w:tc>
        <w:tc>
          <w:tcPr>
            <w:tcW w:w="582" w:type="pct"/>
            <w:shd w:val="clear" w:color="auto" w:fill="auto"/>
            <w:vAlign w:val="center"/>
          </w:tcPr>
          <w:p w14:paraId="4CD30C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&gt;=2.10万亩</w:t>
            </w:r>
          </w:p>
        </w:tc>
        <w:tc>
          <w:tcPr>
            <w:tcW w:w="709" w:type="pct"/>
            <w:shd w:val="clear" w:color="auto" w:fill="auto"/>
            <w:vAlign w:val="center"/>
          </w:tcPr>
          <w:p w14:paraId="578A00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=2.1万亩</w:t>
            </w:r>
          </w:p>
        </w:tc>
        <w:tc>
          <w:tcPr>
            <w:tcW w:w="422" w:type="pct"/>
            <w:gridSpan w:val="2"/>
            <w:shd w:val="clear" w:color="auto" w:fill="auto"/>
            <w:vAlign w:val="center"/>
          </w:tcPr>
          <w:p w14:paraId="643BFB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39" w:type="pct"/>
            <w:gridSpan w:val="2"/>
            <w:shd w:val="clear" w:color="auto" w:fill="auto"/>
            <w:vAlign w:val="center"/>
          </w:tcPr>
          <w:p w14:paraId="6C2EF4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2" w:type="pct"/>
            <w:gridSpan w:val="2"/>
            <w:shd w:val="clear" w:color="auto" w:fill="auto"/>
            <w:vAlign w:val="center"/>
          </w:tcPr>
          <w:p w14:paraId="60647C2C">
            <w:pPr>
              <w:widowControl/>
              <w:jc w:val="center"/>
              <w:rPr>
                <w:rFonts w:hint="eastAsia" w:ascii="宋体" w:hAnsi="宋体" w:cs="宋体"/>
                <w:color w:val="000000"/>
                <w:kern w:val="0"/>
                <w:sz w:val="20"/>
                <w:szCs w:val="20"/>
              </w:rPr>
            </w:pPr>
          </w:p>
        </w:tc>
      </w:tr>
      <w:tr w14:paraId="224F4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3B4DA175">
            <w:pPr>
              <w:widowControl/>
              <w:jc w:val="left"/>
              <w:rPr>
                <w:rFonts w:hint="eastAsia" w:ascii="宋体" w:hAnsi="宋体" w:cs="宋体"/>
                <w:color w:val="000000"/>
                <w:kern w:val="0"/>
                <w:sz w:val="20"/>
                <w:szCs w:val="20"/>
              </w:rPr>
            </w:pPr>
          </w:p>
        </w:tc>
        <w:tc>
          <w:tcPr>
            <w:tcW w:w="244" w:type="pct"/>
            <w:vMerge w:val="continue"/>
            <w:vAlign w:val="center"/>
          </w:tcPr>
          <w:p w14:paraId="2C37CF4F">
            <w:pPr>
              <w:widowControl/>
              <w:jc w:val="left"/>
              <w:rPr>
                <w:rFonts w:hint="eastAsia" w:ascii="宋体" w:hAnsi="宋体" w:cs="宋体"/>
                <w:color w:val="000000"/>
                <w:kern w:val="0"/>
                <w:sz w:val="20"/>
                <w:szCs w:val="20"/>
              </w:rPr>
            </w:pPr>
          </w:p>
        </w:tc>
        <w:tc>
          <w:tcPr>
            <w:tcW w:w="368" w:type="pct"/>
            <w:shd w:val="clear" w:color="auto" w:fill="auto"/>
            <w:vAlign w:val="center"/>
          </w:tcPr>
          <w:p w14:paraId="7418E0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70" w:type="pct"/>
            <w:gridSpan w:val="3"/>
            <w:shd w:val="clear" w:color="auto" w:fill="auto"/>
            <w:noWrap/>
            <w:vAlign w:val="center"/>
          </w:tcPr>
          <w:p w14:paraId="79625C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防控效果达标率</w:t>
            </w:r>
          </w:p>
        </w:tc>
        <w:tc>
          <w:tcPr>
            <w:tcW w:w="582" w:type="pct"/>
            <w:shd w:val="clear" w:color="auto" w:fill="auto"/>
            <w:vAlign w:val="center"/>
          </w:tcPr>
          <w:p w14:paraId="4D7E4D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09" w:type="pct"/>
            <w:shd w:val="clear" w:color="auto" w:fill="auto"/>
            <w:vAlign w:val="center"/>
          </w:tcPr>
          <w:p w14:paraId="015CE4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22" w:type="pct"/>
            <w:gridSpan w:val="2"/>
            <w:shd w:val="clear" w:color="auto" w:fill="auto"/>
            <w:vAlign w:val="center"/>
          </w:tcPr>
          <w:p w14:paraId="63B7B5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9" w:type="pct"/>
            <w:gridSpan w:val="2"/>
            <w:shd w:val="clear" w:color="auto" w:fill="auto"/>
            <w:vAlign w:val="center"/>
          </w:tcPr>
          <w:p w14:paraId="19B170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47444D1E">
            <w:pPr>
              <w:widowControl/>
              <w:jc w:val="center"/>
              <w:rPr>
                <w:rFonts w:hint="eastAsia" w:ascii="宋体" w:hAnsi="宋体" w:cs="宋体"/>
                <w:color w:val="000000"/>
                <w:kern w:val="0"/>
                <w:sz w:val="20"/>
                <w:szCs w:val="20"/>
              </w:rPr>
            </w:pPr>
          </w:p>
        </w:tc>
      </w:tr>
      <w:tr w14:paraId="074E7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569E013D">
            <w:pPr>
              <w:widowControl/>
              <w:jc w:val="left"/>
              <w:rPr>
                <w:rFonts w:hint="eastAsia" w:ascii="宋体" w:hAnsi="宋体" w:cs="宋体"/>
                <w:color w:val="000000"/>
                <w:kern w:val="0"/>
                <w:sz w:val="20"/>
                <w:szCs w:val="20"/>
              </w:rPr>
            </w:pPr>
          </w:p>
        </w:tc>
        <w:tc>
          <w:tcPr>
            <w:tcW w:w="244" w:type="pct"/>
            <w:vMerge w:val="continue"/>
            <w:vAlign w:val="center"/>
          </w:tcPr>
          <w:p w14:paraId="06A262B8">
            <w:pPr>
              <w:widowControl/>
              <w:jc w:val="left"/>
              <w:rPr>
                <w:rFonts w:hint="eastAsia" w:ascii="宋体" w:hAnsi="宋体" w:cs="宋体"/>
                <w:color w:val="000000"/>
                <w:kern w:val="0"/>
                <w:sz w:val="20"/>
                <w:szCs w:val="20"/>
              </w:rPr>
            </w:pPr>
          </w:p>
        </w:tc>
        <w:tc>
          <w:tcPr>
            <w:tcW w:w="368" w:type="pct"/>
            <w:shd w:val="clear" w:color="auto" w:fill="auto"/>
            <w:vAlign w:val="center"/>
          </w:tcPr>
          <w:p w14:paraId="1EB1F3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70" w:type="pct"/>
            <w:gridSpan w:val="3"/>
            <w:shd w:val="clear" w:color="auto" w:fill="auto"/>
            <w:noWrap/>
            <w:vAlign w:val="center"/>
          </w:tcPr>
          <w:p w14:paraId="2BD19A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防灾救灾及时率</w:t>
            </w:r>
          </w:p>
        </w:tc>
        <w:tc>
          <w:tcPr>
            <w:tcW w:w="582" w:type="pct"/>
            <w:shd w:val="clear" w:color="auto" w:fill="auto"/>
            <w:vAlign w:val="center"/>
          </w:tcPr>
          <w:p w14:paraId="232547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pct"/>
            <w:shd w:val="clear" w:color="auto" w:fill="auto"/>
            <w:vAlign w:val="center"/>
          </w:tcPr>
          <w:p w14:paraId="683440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2" w:type="pct"/>
            <w:gridSpan w:val="2"/>
            <w:shd w:val="clear" w:color="auto" w:fill="auto"/>
            <w:vAlign w:val="center"/>
          </w:tcPr>
          <w:p w14:paraId="37A31F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9" w:type="pct"/>
            <w:gridSpan w:val="2"/>
            <w:shd w:val="clear" w:color="auto" w:fill="auto"/>
            <w:vAlign w:val="center"/>
          </w:tcPr>
          <w:p w14:paraId="07F73B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32A5377D">
            <w:pPr>
              <w:widowControl/>
              <w:jc w:val="center"/>
              <w:rPr>
                <w:rFonts w:hint="eastAsia" w:ascii="宋体" w:hAnsi="宋体" w:cs="宋体"/>
                <w:color w:val="000000"/>
                <w:kern w:val="0"/>
                <w:sz w:val="20"/>
                <w:szCs w:val="20"/>
              </w:rPr>
            </w:pPr>
          </w:p>
        </w:tc>
      </w:tr>
      <w:tr w14:paraId="1740E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67DC08A4">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7F446D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68" w:type="pct"/>
            <w:shd w:val="clear" w:color="auto" w:fill="auto"/>
            <w:vAlign w:val="center"/>
          </w:tcPr>
          <w:p w14:paraId="7F2872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70" w:type="pct"/>
            <w:gridSpan w:val="3"/>
            <w:shd w:val="clear" w:color="auto" w:fill="auto"/>
            <w:noWrap/>
            <w:vAlign w:val="center"/>
          </w:tcPr>
          <w:p w14:paraId="4DAB63D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582" w:type="pct"/>
            <w:shd w:val="clear" w:color="auto" w:fill="auto"/>
            <w:vAlign w:val="center"/>
          </w:tcPr>
          <w:p w14:paraId="4322EF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pct"/>
            <w:shd w:val="clear" w:color="auto" w:fill="auto"/>
            <w:vAlign w:val="center"/>
          </w:tcPr>
          <w:p w14:paraId="2E536F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2" w:type="pct"/>
            <w:gridSpan w:val="2"/>
            <w:shd w:val="clear" w:color="auto" w:fill="auto"/>
            <w:vAlign w:val="center"/>
          </w:tcPr>
          <w:p w14:paraId="51E03C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9" w:type="pct"/>
            <w:gridSpan w:val="2"/>
            <w:shd w:val="clear" w:color="auto" w:fill="auto"/>
            <w:vAlign w:val="center"/>
          </w:tcPr>
          <w:p w14:paraId="226F68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271622C7">
            <w:pPr>
              <w:widowControl/>
              <w:jc w:val="center"/>
              <w:rPr>
                <w:rFonts w:hint="eastAsia" w:ascii="宋体" w:hAnsi="宋体" w:cs="宋体"/>
                <w:color w:val="000000"/>
                <w:kern w:val="0"/>
                <w:sz w:val="20"/>
                <w:szCs w:val="20"/>
              </w:rPr>
            </w:pPr>
          </w:p>
        </w:tc>
      </w:tr>
      <w:tr w14:paraId="76B8E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30CC639C">
            <w:pPr>
              <w:widowControl/>
              <w:jc w:val="left"/>
              <w:rPr>
                <w:rFonts w:hint="eastAsia" w:ascii="宋体" w:hAnsi="宋体" w:cs="宋体"/>
                <w:color w:val="000000"/>
                <w:kern w:val="0"/>
                <w:sz w:val="20"/>
                <w:szCs w:val="20"/>
              </w:rPr>
            </w:pPr>
          </w:p>
        </w:tc>
        <w:tc>
          <w:tcPr>
            <w:tcW w:w="244" w:type="pct"/>
            <w:vMerge w:val="continue"/>
            <w:vAlign w:val="center"/>
          </w:tcPr>
          <w:p w14:paraId="2C16126B">
            <w:pPr>
              <w:widowControl/>
              <w:jc w:val="left"/>
              <w:rPr>
                <w:rFonts w:hint="eastAsia" w:ascii="宋体" w:hAnsi="宋体" w:cs="宋体"/>
                <w:color w:val="000000"/>
                <w:kern w:val="0"/>
                <w:sz w:val="20"/>
                <w:szCs w:val="20"/>
              </w:rPr>
            </w:pPr>
          </w:p>
        </w:tc>
        <w:tc>
          <w:tcPr>
            <w:tcW w:w="368" w:type="pct"/>
            <w:shd w:val="clear" w:color="auto" w:fill="auto"/>
            <w:vAlign w:val="center"/>
          </w:tcPr>
          <w:p w14:paraId="65CD55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70" w:type="pct"/>
            <w:gridSpan w:val="3"/>
            <w:shd w:val="clear" w:color="auto" w:fill="auto"/>
            <w:noWrap/>
            <w:vAlign w:val="center"/>
          </w:tcPr>
          <w:p w14:paraId="11667B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对农业生产影响率</w:t>
            </w:r>
          </w:p>
        </w:tc>
        <w:tc>
          <w:tcPr>
            <w:tcW w:w="582" w:type="pct"/>
            <w:shd w:val="clear" w:color="auto" w:fill="auto"/>
            <w:vAlign w:val="center"/>
          </w:tcPr>
          <w:p w14:paraId="238D87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9" w:type="pct"/>
            <w:shd w:val="clear" w:color="auto" w:fill="auto"/>
            <w:vAlign w:val="center"/>
          </w:tcPr>
          <w:p w14:paraId="07814D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2" w:type="pct"/>
            <w:gridSpan w:val="2"/>
            <w:shd w:val="clear" w:color="auto" w:fill="auto"/>
            <w:vAlign w:val="center"/>
          </w:tcPr>
          <w:p w14:paraId="068789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9" w:type="pct"/>
            <w:gridSpan w:val="2"/>
            <w:shd w:val="clear" w:color="auto" w:fill="auto"/>
            <w:vAlign w:val="center"/>
          </w:tcPr>
          <w:p w14:paraId="18A3CD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5F205710">
            <w:pPr>
              <w:widowControl/>
              <w:jc w:val="center"/>
              <w:rPr>
                <w:rFonts w:hint="eastAsia" w:ascii="宋体" w:hAnsi="宋体" w:cs="宋体"/>
                <w:color w:val="000000"/>
                <w:kern w:val="0"/>
                <w:sz w:val="20"/>
                <w:szCs w:val="20"/>
              </w:rPr>
            </w:pPr>
          </w:p>
        </w:tc>
      </w:tr>
      <w:tr w14:paraId="7FD7F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2EEAD059">
            <w:pPr>
              <w:widowControl/>
              <w:jc w:val="left"/>
              <w:rPr>
                <w:rFonts w:hint="eastAsia" w:ascii="宋体" w:hAnsi="宋体" w:cs="宋体"/>
                <w:color w:val="000000"/>
                <w:kern w:val="0"/>
                <w:sz w:val="20"/>
                <w:szCs w:val="20"/>
              </w:rPr>
            </w:pPr>
          </w:p>
        </w:tc>
        <w:tc>
          <w:tcPr>
            <w:tcW w:w="244" w:type="pct"/>
            <w:vMerge w:val="continue"/>
            <w:vAlign w:val="center"/>
          </w:tcPr>
          <w:p w14:paraId="0147A919">
            <w:pPr>
              <w:widowControl/>
              <w:jc w:val="left"/>
              <w:rPr>
                <w:rFonts w:hint="eastAsia" w:ascii="宋体" w:hAnsi="宋体" w:cs="宋体"/>
                <w:color w:val="000000"/>
                <w:kern w:val="0"/>
                <w:sz w:val="20"/>
                <w:szCs w:val="20"/>
              </w:rPr>
            </w:pPr>
          </w:p>
        </w:tc>
        <w:tc>
          <w:tcPr>
            <w:tcW w:w="368" w:type="pct"/>
            <w:shd w:val="clear" w:color="auto" w:fill="auto"/>
            <w:vAlign w:val="center"/>
          </w:tcPr>
          <w:p w14:paraId="352ED1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70" w:type="pct"/>
            <w:gridSpan w:val="3"/>
            <w:shd w:val="clear" w:color="auto" w:fill="auto"/>
            <w:noWrap/>
            <w:vAlign w:val="center"/>
          </w:tcPr>
          <w:p w14:paraId="60278519">
            <w:pPr>
              <w:widowControl/>
              <w:jc w:val="left"/>
              <w:rPr>
                <w:rFonts w:hint="eastAsia" w:ascii="宋体" w:hAnsi="宋体" w:cs="宋体"/>
                <w:color w:val="000000"/>
                <w:kern w:val="0"/>
                <w:sz w:val="20"/>
                <w:szCs w:val="20"/>
              </w:rPr>
            </w:pPr>
          </w:p>
        </w:tc>
        <w:tc>
          <w:tcPr>
            <w:tcW w:w="582" w:type="pct"/>
            <w:shd w:val="clear" w:color="auto" w:fill="auto"/>
            <w:vAlign w:val="center"/>
          </w:tcPr>
          <w:p w14:paraId="6729E982">
            <w:pPr>
              <w:widowControl/>
              <w:jc w:val="center"/>
              <w:rPr>
                <w:rFonts w:hint="eastAsia" w:ascii="宋体" w:hAnsi="宋体" w:cs="宋体"/>
                <w:color w:val="000000"/>
                <w:kern w:val="0"/>
                <w:sz w:val="20"/>
                <w:szCs w:val="20"/>
              </w:rPr>
            </w:pPr>
          </w:p>
        </w:tc>
        <w:tc>
          <w:tcPr>
            <w:tcW w:w="709" w:type="pct"/>
            <w:shd w:val="clear" w:color="auto" w:fill="auto"/>
            <w:vAlign w:val="center"/>
          </w:tcPr>
          <w:p w14:paraId="4DF00514">
            <w:pPr>
              <w:widowControl/>
              <w:jc w:val="center"/>
              <w:rPr>
                <w:rFonts w:hint="eastAsia" w:ascii="宋体" w:hAnsi="宋体" w:cs="宋体"/>
                <w:color w:val="000000"/>
                <w:kern w:val="0"/>
                <w:sz w:val="20"/>
                <w:szCs w:val="20"/>
              </w:rPr>
            </w:pPr>
          </w:p>
        </w:tc>
        <w:tc>
          <w:tcPr>
            <w:tcW w:w="422" w:type="pct"/>
            <w:gridSpan w:val="2"/>
            <w:shd w:val="clear" w:color="auto" w:fill="auto"/>
            <w:vAlign w:val="center"/>
          </w:tcPr>
          <w:p w14:paraId="0BFFBCD7">
            <w:pPr>
              <w:widowControl/>
              <w:jc w:val="center"/>
              <w:rPr>
                <w:rFonts w:hint="eastAsia" w:ascii="宋体" w:hAnsi="宋体" w:cs="宋体"/>
                <w:color w:val="000000"/>
                <w:kern w:val="0"/>
                <w:sz w:val="20"/>
                <w:szCs w:val="20"/>
              </w:rPr>
            </w:pPr>
          </w:p>
        </w:tc>
        <w:tc>
          <w:tcPr>
            <w:tcW w:w="339" w:type="pct"/>
            <w:gridSpan w:val="2"/>
            <w:shd w:val="clear" w:color="auto" w:fill="auto"/>
            <w:vAlign w:val="center"/>
          </w:tcPr>
          <w:p w14:paraId="6CFC3F26">
            <w:pPr>
              <w:widowControl/>
              <w:jc w:val="center"/>
              <w:rPr>
                <w:rFonts w:hint="eastAsia" w:ascii="宋体" w:hAnsi="宋体" w:cs="宋体"/>
                <w:color w:val="000000"/>
                <w:kern w:val="0"/>
                <w:sz w:val="20"/>
                <w:szCs w:val="20"/>
              </w:rPr>
            </w:pPr>
          </w:p>
        </w:tc>
        <w:tc>
          <w:tcPr>
            <w:tcW w:w="722" w:type="pct"/>
            <w:gridSpan w:val="2"/>
            <w:shd w:val="clear" w:color="auto" w:fill="auto"/>
            <w:vAlign w:val="center"/>
          </w:tcPr>
          <w:p w14:paraId="240F73BE">
            <w:pPr>
              <w:widowControl/>
              <w:jc w:val="center"/>
              <w:rPr>
                <w:rFonts w:hint="eastAsia" w:ascii="宋体" w:hAnsi="宋体" w:cs="宋体"/>
                <w:color w:val="000000"/>
                <w:kern w:val="0"/>
                <w:sz w:val="20"/>
                <w:szCs w:val="20"/>
              </w:rPr>
            </w:pPr>
          </w:p>
        </w:tc>
      </w:tr>
      <w:tr w14:paraId="13837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1B743DDD">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557604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68" w:type="pct"/>
            <w:shd w:val="clear" w:color="auto" w:fill="auto"/>
            <w:vAlign w:val="center"/>
          </w:tcPr>
          <w:p w14:paraId="2B9D4B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70" w:type="pct"/>
            <w:gridSpan w:val="3"/>
            <w:shd w:val="clear" w:color="auto" w:fill="auto"/>
            <w:noWrap/>
            <w:vAlign w:val="center"/>
          </w:tcPr>
          <w:p w14:paraId="4C6400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受灾地区主要农作物单产减幅</w:t>
            </w:r>
          </w:p>
        </w:tc>
        <w:tc>
          <w:tcPr>
            <w:tcW w:w="582" w:type="pct"/>
            <w:shd w:val="clear" w:color="auto" w:fill="auto"/>
            <w:vAlign w:val="center"/>
          </w:tcPr>
          <w:p w14:paraId="3375D4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w:t>
            </w:r>
          </w:p>
        </w:tc>
        <w:tc>
          <w:tcPr>
            <w:tcW w:w="709" w:type="pct"/>
            <w:shd w:val="clear" w:color="auto" w:fill="auto"/>
            <w:vAlign w:val="center"/>
          </w:tcPr>
          <w:p w14:paraId="4A5989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22" w:type="pct"/>
            <w:gridSpan w:val="2"/>
            <w:shd w:val="clear" w:color="auto" w:fill="auto"/>
            <w:vAlign w:val="center"/>
          </w:tcPr>
          <w:p w14:paraId="6800CF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9" w:type="pct"/>
            <w:gridSpan w:val="2"/>
            <w:shd w:val="clear" w:color="auto" w:fill="auto"/>
            <w:vAlign w:val="center"/>
          </w:tcPr>
          <w:p w14:paraId="021909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15951641">
            <w:pPr>
              <w:widowControl/>
              <w:jc w:val="center"/>
              <w:rPr>
                <w:rFonts w:hint="eastAsia" w:ascii="宋体" w:hAnsi="宋体" w:cs="宋体"/>
                <w:color w:val="000000"/>
                <w:kern w:val="0"/>
                <w:sz w:val="20"/>
                <w:szCs w:val="20"/>
              </w:rPr>
            </w:pPr>
          </w:p>
        </w:tc>
      </w:tr>
      <w:tr w14:paraId="4427D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369413A6">
            <w:pPr>
              <w:widowControl/>
              <w:jc w:val="left"/>
              <w:rPr>
                <w:rFonts w:hint="eastAsia" w:ascii="宋体" w:hAnsi="宋体" w:cs="宋体"/>
                <w:color w:val="000000"/>
                <w:kern w:val="0"/>
                <w:sz w:val="20"/>
                <w:szCs w:val="20"/>
              </w:rPr>
            </w:pPr>
          </w:p>
        </w:tc>
        <w:tc>
          <w:tcPr>
            <w:tcW w:w="244" w:type="pct"/>
            <w:vMerge w:val="continue"/>
            <w:vAlign w:val="center"/>
          </w:tcPr>
          <w:p w14:paraId="69C29AEC">
            <w:pPr>
              <w:widowControl/>
              <w:jc w:val="left"/>
              <w:rPr>
                <w:rFonts w:hint="eastAsia" w:ascii="宋体" w:hAnsi="宋体" w:cs="宋体"/>
                <w:color w:val="000000"/>
                <w:kern w:val="0"/>
                <w:sz w:val="20"/>
                <w:szCs w:val="20"/>
              </w:rPr>
            </w:pPr>
          </w:p>
        </w:tc>
        <w:tc>
          <w:tcPr>
            <w:tcW w:w="368" w:type="pct"/>
            <w:shd w:val="clear" w:color="auto" w:fill="auto"/>
            <w:vAlign w:val="center"/>
          </w:tcPr>
          <w:p w14:paraId="69BE4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70" w:type="pct"/>
            <w:gridSpan w:val="3"/>
            <w:shd w:val="clear" w:color="auto" w:fill="auto"/>
            <w:noWrap/>
            <w:vAlign w:val="center"/>
          </w:tcPr>
          <w:p w14:paraId="43640F0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统防统治覆盖率</w:t>
            </w:r>
          </w:p>
        </w:tc>
        <w:tc>
          <w:tcPr>
            <w:tcW w:w="582" w:type="pct"/>
            <w:shd w:val="clear" w:color="auto" w:fill="auto"/>
            <w:vAlign w:val="center"/>
          </w:tcPr>
          <w:p w14:paraId="70A048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&gt;=43%</w:t>
            </w:r>
          </w:p>
        </w:tc>
        <w:tc>
          <w:tcPr>
            <w:tcW w:w="709" w:type="pct"/>
            <w:shd w:val="clear" w:color="auto" w:fill="auto"/>
            <w:vAlign w:val="center"/>
          </w:tcPr>
          <w:p w14:paraId="5009E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w:t>
            </w:r>
          </w:p>
        </w:tc>
        <w:tc>
          <w:tcPr>
            <w:tcW w:w="422" w:type="pct"/>
            <w:gridSpan w:val="2"/>
            <w:shd w:val="clear" w:color="auto" w:fill="auto"/>
            <w:vAlign w:val="center"/>
          </w:tcPr>
          <w:p w14:paraId="27E09F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9" w:type="pct"/>
            <w:gridSpan w:val="2"/>
            <w:shd w:val="clear" w:color="auto" w:fill="auto"/>
            <w:vAlign w:val="center"/>
          </w:tcPr>
          <w:p w14:paraId="6F4188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400CBFD3">
            <w:pPr>
              <w:widowControl/>
              <w:jc w:val="center"/>
              <w:rPr>
                <w:rFonts w:hint="eastAsia" w:ascii="宋体" w:hAnsi="宋体" w:cs="宋体"/>
                <w:color w:val="000000"/>
                <w:kern w:val="0"/>
                <w:sz w:val="20"/>
                <w:szCs w:val="20"/>
              </w:rPr>
            </w:pPr>
          </w:p>
        </w:tc>
      </w:tr>
      <w:tr w14:paraId="532E6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46EB9027">
            <w:pPr>
              <w:widowControl/>
              <w:jc w:val="left"/>
              <w:rPr>
                <w:rFonts w:hint="eastAsia" w:ascii="宋体" w:hAnsi="宋体" w:cs="宋体"/>
                <w:color w:val="000000"/>
                <w:kern w:val="0"/>
                <w:sz w:val="20"/>
                <w:szCs w:val="20"/>
              </w:rPr>
            </w:pPr>
          </w:p>
        </w:tc>
        <w:tc>
          <w:tcPr>
            <w:tcW w:w="244" w:type="pct"/>
            <w:vMerge w:val="continue"/>
            <w:vAlign w:val="center"/>
          </w:tcPr>
          <w:p w14:paraId="56061064">
            <w:pPr>
              <w:widowControl/>
              <w:jc w:val="left"/>
              <w:rPr>
                <w:rFonts w:hint="eastAsia" w:ascii="宋体" w:hAnsi="宋体" w:cs="宋体"/>
                <w:color w:val="000000"/>
                <w:kern w:val="0"/>
                <w:sz w:val="20"/>
                <w:szCs w:val="20"/>
              </w:rPr>
            </w:pPr>
          </w:p>
        </w:tc>
        <w:tc>
          <w:tcPr>
            <w:tcW w:w="368" w:type="pct"/>
            <w:shd w:val="clear" w:color="auto" w:fill="auto"/>
            <w:vAlign w:val="center"/>
          </w:tcPr>
          <w:p w14:paraId="41AFBF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70" w:type="pct"/>
            <w:gridSpan w:val="3"/>
            <w:shd w:val="clear" w:color="auto" w:fill="auto"/>
            <w:noWrap/>
            <w:vAlign w:val="center"/>
          </w:tcPr>
          <w:p w14:paraId="0E550574">
            <w:pPr>
              <w:widowControl/>
              <w:jc w:val="left"/>
              <w:rPr>
                <w:rFonts w:hint="eastAsia" w:ascii="宋体" w:hAnsi="宋体" w:cs="宋体"/>
                <w:color w:val="000000"/>
                <w:kern w:val="0"/>
                <w:sz w:val="20"/>
                <w:szCs w:val="20"/>
              </w:rPr>
            </w:pPr>
          </w:p>
        </w:tc>
        <w:tc>
          <w:tcPr>
            <w:tcW w:w="582" w:type="pct"/>
            <w:shd w:val="clear" w:color="auto" w:fill="auto"/>
            <w:vAlign w:val="center"/>
          </w:tcPr>
          <w:p w14:paraId="6EBEFC91">
            <w:pPr>
              <w:widowControl/>
              <w:jc w:val="center"/>
              <w:rPr>
                <w:rFonts w:hint="eastAsia" w:ascii="宋体" w:hAnsi="宋体" w:cs="宋体"/>
                <w:color w:val="000000"/>
                <w:kern w:val="0"/>
                <w:sz w:val="20"/>
                <w:szCs w:val="20"/>
              </w:rPr>
            </w:pPr>
          </w:p>
        </w:tc>
        <w:tc>
          <w:tcPr>
            <w:tcW w:w="709" w:type="pct"/>
            <w:shd w:val="clear" w:color="auto" w:fill="auto"/>
            <w:vAlign w:val="center"/>
          </w:tcPr>
          <w:p w14:paraId="2FEC472E">
            <w:pPr>
              <w:widowControl/>
              <w:jc w:val="center"/>
              <w:rPr>
                <w:rFonts w:hint="eastAsia" w:ascii="宋体" w:hAnsi="宋体" w:cs="宋体"/>
                <w:color w:val="000000"/>
                <w:kern w:val="0"/>
                <w:sz w:val="20"/>
                <w:szCs w:val="20"/>
              </w:rPr>
            </w:pPr>
          </w:p>
        </w:tc>
        <w:tc>
          <w:tcPr>
            <w:tcW w:w="422" w:type="pct"/>
            <w:gridSpan w:val="2"/>
            <w:shd w:val="clear" w:color="auto" w:fill="auto"/>
            <w:vAlign w:val="center"/>
          </w:tcPr>
          <w:p w14:paraId="167376F8">
            <w:pPr>
              <w:widowControl/>
              <w:jc w:val="center"/>
              <w:rPr>
                <w:rFonts w:hint="eastAsia" w:ascii="宋体" w:hAnsi="宋体" w:cs="宋体"/>
                <w:color w:val="000000"/>
                <w:kern w:val="0"/>
                <w:sz w:val="20"/>
                <w:szCs w:val="20"/>
              </w:rPr>
            </w:pPr>
          </w:p>
        </w:tc>
        <w:tc>
          <w:tcPr>
            <w:tcW w:w="339" w:type="pct"/>
            <w:gridSpan w:val="2"/>
            <w:shd w:val="clear" w:color="auto" w:fill="auto"/>
            <w:vAlign w:val="center"/>
          </w:tcPr>
          <w:p w14:paraId="66A7D7F7">
            <w:pPr>
              <w:widowControl/>
              <w:jc w:val="center"/>
              <w:rPr>
                <w:rFonts w:hint="eastAsia" w:ascii="宋体" w:hAnsi="宋体" w:cs="宋体"/>
                <w:color w:val="000000"/>
                <w:kern w:val="0"/>
                <w:sz w:val="20"/>
                <w:szCs w:val="20"/>
              </w:rPr>
            </w:pPr>
          </w:p>
        </w:tc>
        <w:tc>
          <w:tcPr>
            <w:tcW w:w="722" w:type="pct"/>
            <w:gridSpan w:val="2"/>
            <w:shd w:val="clear" w:color="auto" w:fill="auto"/>
            <w:vAlign w:val="center"/>
          </w:tcPr>
          <w:p w14:paraId="501510B2">
            <w:pPr>
              <w:widowControl/>
              <w:jc w:val="center"/>
              <w:rPr>
                <w:rFonts w:hint="eastAsia" w:ascii="宋体" w:hAnsi="宋体" w:cs="宋体"/>
                <w:color w:val="000000"/>
                <w:kern w:val="0"/>
                <w:sz w:val="20"/>
                <w:szCs w:val="20"/>
              </w:rPr>
            </w:pPr>
          </w:p>
        </w:tc>
      </w:tr>
      <w:tr w14:paraId="04CEE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354EB24D">
            <w:pPr>
              <w:widowControl/>
              <w:jc w:val="left"/>
              <w:rPr>
                <w:rFonts w:hint="eastAsia" w:ascii="宋体" w:hAnsi="宋体" w:cs="宋体"/>
                <w:color w:val="000000"/>
                <w:kern w:val="0"/>
                <w:sz w:val="20"/>
                <w:szCs w:val="20"/>
              </w:rPr>
            </w:pPr>
          </w:p>
        </w:tc>
        <w:tc>
          <w:tcPr>
            <w:tcW w:w="244" w:type="pct"/>
            <w:shd w:val="clear" w:color="auto" w:fill="auto"/>
            <w:vAlign w:val="center"/>
          </w:tcPr>
          <w:p w14:paraId="271B07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68" w:type="pct"/>
            <w:shd w:val="clear" w:color="auto" w:fill="auto"/>
            <w:vAlign w:val="center"/>
          </w:tcPr>
          <w:p w14:paraId="5304E0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70" w:type="pct"/>
            <w:gridSpan w:val="3"/>
            <w:shd w:val="clear" w:color="auto" w:fill="auto"/>
            <w:noWrap/>
            <w:vAlign w:val="center"/>
          </w:tcPr>
          <w:p w14:paraId="7D2D74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农民满意度</w:t>
            </w:r>
          </w:p>
        </w:tc>
        <w:tc>
          <w:tcPr>
            <w:tcW w:w="582" w:type="pct"/>
            <w:shd w:val="clear" w:color="auto" w:fill="auto"/>
            <w:vAlign w:val="center"/>
          </w:tcPr>
          <w:p w14:paraId="53C9A0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09" w:type="pct"/>
            <w:shd w:val="clear" w:color="auto" w:fill="auto"/>
            <w:vAlign w:val="center"/>
          </w:tcPr>
          <w:p w14:paraId="791520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22" w:type="pct"/>
            <w:gridSpan w:val="2"/>
            <w:shd w:val="clear" w:color="auto" w:fill="auto"/>
            <w:vAlign w:val="center"/>
          </w:tcPr>
          <w:p w14:paraId="3A9433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9" w:type="pct"/>
            <w:gridSpan w:val="2"/>
            <w:shd w:val="clear" w:color="auto" w:fill="auto"/>
            <w:vAlign w:val="center"/>
          </w:tcPr>
          <w:p w14:paraId="6275FF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63C7D8A4">
            <w:pPr>
              <w:widowControl/>
              <w:jc w:val="center"/>
              <w:rPr>
                <w:rFonts w:hint="eastAsia" w:ascii="宋体" w:hAnsi="宋体" w:cs="宋体"/>
                <w:color w:val="000000"/>
                <w:kern w:val="0"/>
                <w:sz w:val="20"/>
                <w:szCs w:val="20"/>
              </w:rPr>
            </w:pPr>
          </w:p>
        </w:tc>
      </w:tr>
      <w:tr w14:paraId="42461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517" w:type="pct"/>
            <w:gridSpan w:val="8"/>
            <w:shd w:val="clear" w:color="auto" w:fill="auto"/>
            <w:vAlign w:val="center"/>
          </w:tcPr>
          <w:p w14:paraId="10EAC4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22" w:type="pct"/>
            <w:gridSpan w:val="2"/>
            <w:shd w:val="clear" w:color="auto" w:fill="auto"/>
            <w:vAlign w:val="center"/>
          </w:tcPr>
          <w:p w14:paraId="196FAA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9" w:type="pct"/>
            <w:gridSpan w:val="2"/>
            <w:shd w:val="clear" w:color="auto" w:fill="auto"/>
            <w:vAlign w:val="center"/>
          </w:tcPr>
          <w:p w14:paraId="6BEE7A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2" w:type="pct"/>
            <w:gridSpan w:val="2"/>
            <w:shd w:val="clear" w:color="auto" w:fill="auto"/>
            <w:vAlign w:val="center"/>
          </w:tcPr>
          <w:p w14:paraId="36DC7375">
            <w:pPr>
              <w:widowControl/>
              <w:jc w:val="center"/>
              <w:rPr>
                <w:rFonts w:hint="eastAsia" w:ascii="宋体" w:hAnsi="宋体" w:cs="宋体"/>
                <w:color w:val="000000"/>
                <w:kern w:val="0"/>
                <w:sz w:val="20"/>
                <w:szCs w:val="20"/>
              </w:rPr>
            </w:pPr>
          </w:p>
        </w:tc>
      </w:tr>
    </w:tbl>
    <w:p w14:paraId="15BBC887">
      <w:pPr>
        <w:ind w:firstLine="640" w:firstLineChars="200"/>
        <w:jc w:val="left"/>
        <w:rPr>
          <w:rFonts w:ascii="仿宋_GB2312" w:eastAsia="仿宋_GB2312"/>
          <w:sz w:val="32"/>
          <w:szCs w:val="32"/>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162"/>
        <w:gridCol w:w="1181"/>
        <w:gridCol w:w="1447"/>
        <w:gridCol w:w="915"/>
        <w:gridCol w:w="719"/>
        <w:gridCol w:w="22"/>
        <w:gridCol w:w="493"/>
        <w:gridCol w:w="114"/>
        <w:gridCol w:w="406"/>
        <w:gridCol w:w="511"/>
        <w:gridCol w:w="720"/>
      </w:tblGrid>
      <w:tr w14:paraId="4546B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3"/>
            <w:shd w:val="clear" w:color="auto" w:fill="auto"/>
            <w:vAlign w:val="center"/>
          </w:tcPr>
          <w:p w14:paraId="60089B9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7D46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3"/>
            <w:shd w:val="clear" w:color="auto" w:fill="auto"/>
            <w:vAlign w:val="center"/>
          </w:tcPr>
          <w:p w14:paraId="44A20C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791D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49BFE9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11" w:type="pct"/>
            <w:gridSpan w:val="11"/>
            <w:shd w:val="clear" w:color="auto" w:fill="auto"/>
            <w:vAlign w:val="center"/>
          </w:tcPr>
          <w:p w14:paraId="6268BF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小麦“一喷三防”项目</w:t>
            </w:r>
          </w:p>
        </w:tc>
      </w:tr>
      <w:tr w14:paraId="4BD67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60C180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24" w:type="pct"/>
            <w:gridSpan w:val="3"/>
            <w:shd w:val="clear" w:color="auto" w:fill="auto"/>
            <w:vAlign w:val="center"/>
          </w:tcPr>
          <w:p w14:paraId="7A5BB0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木垒县农业技术推广站</w:t>
            </w:r>
          </w:p>
        </w:tc>
        <w:tc>
          <w:tcPr>
            <w:tcW w:w="972" w:type="pct"/>
            <w:gridSpan w:val="3"/>
            <w:shd w:val="clear" w:color="auto" w:fill="auto"/>
            <w:vAlign w:val="center"/>
          </w:tcPr>
          <w:p w14:paraId="2A881B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14" w:type="pct"/>
            <w:gridSpan w:val="5"/>
            <w:shd w:val="clear" w:color="auto" w:fill="auto"/>
            <w:vAlign w:val="center"/>
          </w:tcPr>
          <w:p w14:paraId="42A4EA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木垒县农业技术推广站</w:t>
            </w:r>
          </w:p>
        </w:tc>
      </w:tr>
      <w:tr w14:paraId="1BCE2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8" w:type="pct"/>
            <w:gridSpan w:val="2"/>
            <w:vMerge w:val="restart"/>
            <w:shd w:val="clear" w:color="auto" w:fill="auto"/>
            <w:vAlign w:val="center"/>
          </w:tcPr>
          <w:p w14:paraId="7E8200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82" w:type="pct"/>
            <w:shd w:val="clear" w:color="auto" w:fill="auto"/>
            <w:vAlign w:val="center"/>
          </w:tcPr>
          <w:p w14:paraId="5C481E80">
            <w:pPr>
              <w:widowControl/>
              <w:jc w:val="center"/>
              <w:rPr>
                <w:rFonts w:hint="eastAsia" w:ascii="宋体" w:hAnsi="宋体" w:cs="宋体"/>
                <w:color w:val="000000"/>
                <w:kern w:val="0"/>
                <w:sz w:val="20"/>
                <w:szCs w:val="20"/>
              </w:rPr>
            </w:pPr>
          </w:p>
        </w:tc>
        <w:tc>
          <w:tcPr>
            <w:tcW w:w="693" w:type="pct"/>
            <w:shd w:val="clear" w:color="auto" w:fill="auto"/>
            <w:vAlign w:val="center"/>
          </w:tcPr>
          <w:p w14:paraId="55C70E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47" w:type="pct"/>
            <w:shd w:val="clear" w:color="auto" w:fill="auto"/>
            <w:vAlign w:val="center"/>
          </w:tcPr>
          <w:p w14:paraId="508099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72" w:type="pct"/>
            <w:gridSpan w:val="3"/>
            <w:shd w:val="clear" w:color="auto" w:fill="auto"/>
            <w:vAlign w:val="center"/>
          </w:tcPr>
          <w:p w14:paraId="709DF3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56" w:type="pct"/>
            <w:gridSpan w:val="2"/>
            <w:shd w:val="clear" w:color="auto" w:fill="auto"/>
            <w:vAlign w:val="center"/>
          </w:tcPr>
          <w:p w14:paraId="768EF2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8" w:type="pct"/>
            <w:gridSpan w:val="2"/>
            <w:shd w:val="clear" w:color="auto" w:fill="auto"/>
            <w:vAlign w:val="center"/>
          </w:tcPr>
          <w:p w14:paraId="64E9F6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shd w:val="clear" w:color="auto" w:fill="auto"/>
            <w:vAlign w:val="center"/>
          </w:tcPr>
          <w:p w14:paraId="7EA85B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C035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4DCA18AC">
            <w:pPr>
              <w:widowControl/>
              <w:jc w:val="left"/>
              <w:rPr>
                <w:rFonts w:hint="eastAsia" w:ascii="宋体" w:hAnsi="宋体" w:cs="宋体"/>
                <w:color w:val="000000"/>
                <w:kern w:val="0"/>
                <w:sz w:val="20"/>
                <w:szCs w:val="20"/>
              </w:rPr>
            </w:pPr>
          </w:p>
        </w:tc>
        <w:tc>
          <w:tcPr>
            <w:tcW w:w="682" w:type="pct"/>
            <w:shd w:val="clear" w:color="auto" w:fill="auto"/>
            <w:vAlign w:val="center"/>
          </w:tcPr>
          <w:p w14:paraId="5D2152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693" w:type="pct"/>
            <w:shd w:val="clear" w:color="auto" w:fill="auto"/>
            <w:vAlign w:val="center"/>
          </w:tcPr>
          <w:p w14:paraId="6268E3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94.00</w:t>
            </w:r>
          </w:p>
        </w:tc>
        <w:tc>
          <w:tcPr>
            <w:tcW w:w="847" w:type="pct"/>
            <w:shd w:val="clear" w:color="auto" w:fill="auto"/>
            <w:vAlign w:val="center"/>
          </w:tcPr>
          <w:p w14:paraId="6CF753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94.00</w:t>
            </w:r>
          </w:p>
        </w:tc>
        <w:tc>
          <w:tcPr>
            <w:tcW w:w="972" w:type="pct"/>
            <w:gridSpan w:val="3"/>
            <w:shd w:val="clear" w:color="auto" w:fill="auto"/>
            <w:vAlign w:val="center"/>
          </w:tcPr>
          <w:p w14:paraId="6749AD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94.00</w:t>
            </w:r>
          </w:p>
        </w:tc>
        <w:tc>
          <w:tcPr>
            <w:tcW w:w="356" w:type="pct"/>
            <w:gridSpan w:val="2"/>
            <w:shd w:val="clear" w:color="auto" w:fill="auto"/>
            <w:vAlign w:val="center"/>
          </w:tcPr>
          <w:p w14:paraId="109608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8" w:type="pct"/>
            <w:gridSpan w:val="2"/>
            <w:shd w:val="clear" w:color="auto" w:fill="auto"/>
            <w:vAlign w:val="center"/>
          </w:tcPr>
          <w:p w14:paraId="66C26D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shd w:val="clear" w:color="auto" w:fill="auto"/>
            <w:vAlign w:val="center"/>
          </w:tcPr>
          <w:p w14:paraId="4BFFB6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805F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17141190">
            <w:pPr>
              <w:widowControl/>
              <w:jc w:val="left"/>
              <w:rPr>
                <w:rFonts w:hint="eastAsia" w:ascii="宋体" w:hAnsi="宋体" w:cs="宋体"/>
                <w:color w:val="000000"/>
                <w:kern w:val="0"/>
                <w:sz w:val="20"/>
                <w:szCs w:val="20"/>
              </w:rPr>
            </w:pPr>
          </w:p>
        </w:tc>
        <w:tc>
          <w:tcPr>
            <w:tcW w:w="682" w:type="pct"/>
            <w:shd w:val="clear" w:color="auto" w:fill="auto"/>
            <w:vAlign w:val="center"/>
          </w:tcPr>
          <w:p w14:paraId="77F27F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693" w:type="pct"/>
            <w:shd w:val="clear" w:color="auto" w:fill="auto"/>
            <w:vAlign w:val="center"/>
          </w:tcPr>
          <w:p w14:paraId="2D1248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94.00</w:t>
            </w:r>
          </w:p>
        </w:tc>
        <w:tc>
          <w:tcPr>
            <w:tcW w:w="847" w:type="pct"/>
            <w:shd w:val="clear" w:color="auto" w:fill="auto"/>
            <w:vAlign w:val="center"/>
          </w:tcPr>
          <w:p w14:paraId="317687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94.00</w:t>
            </w:r>
          </w:p>
        </w:tc>
        <w:tc>
          <w:tcPr>
            <w:tcW w:w="972" w:type="pct"/>
            <w:gridSpan w:val="3"/>
            <w:shd w:val="clear" w:color="auto" w:fill="auto"/>
            <w:vAlign w:val="center"/>
          </w:tcPr>
          <w:p w14:paraId="2B4900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94.00</w:t>
            </w:r>
          </w:p>
        </w:tc>
        <w:tc>
          <w:tcPr>
            <w:tcW w:w="356" w:type="pct"/>
            <w:gridSpan w:val="2"/>
            <w:shd w:val="clear" w:color="auto" w:fill="auto"/>
            <w:vAlign w:val="center"/>
          </w:tcPr>
          <w:p w14:paraId="2AA1A5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shd w:val="clear" w:color="auto" w:fill="auto"/>
            <w:vAlign w:val="center"/>
          </w:tcPr>
          <w:p w14:paraId="164E1B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4D8EBD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86B7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248C44A6">
            <w:pPr>
              <w:widowControl/>
              <w:jc w:val="left"/>
              <w:rPr>
                <w:rFonts w:hint="eastAsia" w:ascii="宋体" w:hAnsi="宋体" w:cs="宋体"/>
                <w:color w:val="000000"/>
                <w:kern w:val="0"/>
                <w:sz w:val="20"/>
                <w:szCs w:val="20"/>
              </w:rPr>
            </w:pPr>
          </w:p>
        </w:tc>
        <w:tc>
          <w:tcPr>
            <w:tcW w:w="682" w:type="pct"/>
            <w:shd w:val="clear" w:color="auto" w:fill="auto"/>
            <w:vAlign w:val="center"/>
          </w:tcPr>
          <w:p w14:paraId="3432592A">
            <w:pPr>
              <w:widowControl/>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693" w:type="pct"/>
            <w:shd w:val="clear" w:color="auto" w:fill="auto"/>
            <w:vAlign w:val="center"/>
          </w:tcPr>
          <w:p w14:paraId="0A93775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47" w:type="pct"/>
            <w:shd w:val="clear" w:color="auto" w:fill="auto"/>
            <w:vAlign w:val="center"/>
          </w:tcPr>
          <w:p w14:paraId="5655878A">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72" w:type="pct"/>
            <w:gridSpan w:val="3"/>
            <w:shd w:val="clear" w:color="auto" w:fill="auto"/>
            <w:vAlign w:val="center"/>
          </w:tcPr>
          <w:p w14:paraId="2A3D918D">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356" w:type="pct"/>
            <w:gridSpan w:val="2"/>
            <w:shd w:val="clear" w:color="auto" w:fill="auto"/>
            <w:vAlign w:val="center"/>
          </w:tcPr>
          <w:p w14:paraId="17058E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shd w:val="clear" w:color="auto" w:fill="auto"/>
            <w:vAlign w:val="center"/>
          </w:tcPr>
          <w:p w14:paraId="4B3BEB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54C4AE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377F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44" w:type="pct"/>
            <w:vMerge w:val="restart"/>
            <w:shd w:val="clear" w:color="auto" w:fill="auto"/>
            <w:vAlign w:val="center"/>
          </w:tcPr>
          <w:p w14:paraId="6EF2EA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468" w:type="pct"/>
            <w:gridSpan w:val="4"/>
            <w:shd w:val="clear" w:color="auto" w:fill="auto"/>
            <w:vAlign w:val="center"/>
          </w:tcPr>
          <w:p w14:paraId="78136F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287" w:type="pct"/>
            <w:gridSpan w:val="8"/>
            <w:shd w:val="clear" w:color="auto" w:fill="auto"/>
            <w:vAlign w:val="center"/>
          </w:tcPr>
          <w:p w14:paraId="1CAE3D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08CA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4" w:type="pct"/>
            <w:vMerge w:val="continue"/>
            <w:vAlign w:val="center"/>
          </w:tcPr>
          <w:p w14:paraId="0D2576E1">
            <w:pPr>
              <w:widowControl/>
              <w:jc w:val="left"/>
              <w:rPr>
                <w:rFonts w:hint="eastAsia" w:ascii="宋体" w:hAnsi="宋体" w:cs="宋体"/>
                <w:color w:val="000000"/>
                <w:kern w:val="0"/>
                <w:sz w:val="20"/>
                <w:szCs w:val="20"/>
              </w:rPr>
            </w:pPr>
          </w:p>
        </w:tc>
        <w:tc>
          <w:tcPr>
            <w:tcW w:w="2468" w:type="pct"/>
            <w:gridSpan w:val="4"/>
            <w:shd w:val="clear" w:color="auto" w:fill="auto"/>
          </w:tcPr>
          <w:p w14:paraId="714E5D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依据昌州财农【2023】20号文件要求，通过使用救灾资金，购买药剂，开展“一喷三防”，防病虫、防干热风、防早衰，增强灌浆强度，延长灌浆时间，提供颗粒重，争取夏粮丰收，确保全年农业生产稳定。</w:t>
            </w:r>
          </w:p>
        </w:tc>
        <w:tc>
          <w:tcPr>
            <w:tcW w:w="2287" w:type="pct"/>
            <w:gridSpan w:val="8"/>
            <w:shd w:val="clear" w:color="auto" w:fill="auto"/>
          </w:tcPr>
          <w:p w14:paraId="665832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通过实施小麦“一喷三防”，一次性喷施杀虫剂、杀菌剂、植物生长调节剂和叶面肥，增强小麦抗逆性，防治小麦病虫害，防干热风、防倒伏，增加小麦粒重的重要措施，使全县粮食平均亩产达285.21公斤，较上年增产16.96公斤。其中：小麦平均亩产达到272.72，较上年增产21.6公斤。亩均补助4.65元，完成补助面积20.2万亩，完成任务的100%。</w:t>
            </w:r>
          </w:p>
        </w:tc>
      </w:tr>
      <w:tr w14:paraId="6AB37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restart"/>
            <w:shd w:val="clear" w:color="auto" w:fill="auto"/>
            <w:vAlign w:val="center"/>
          </w:tcPr>
          <w:p w14:paraId="0F87F79D">
            <w:pPr>
              <w:widowControl/>
              <w:jc w:val="center"/>
              <w:rPr>
                <w:rFonts w:hint="eastAsia" w:ascii="宋体" w:hAnsi="宋体" w:cs="宋体"/>
                <w:color w:val="000000"/>
                <w:kern w:val="0"/>
                <w:sz w:val="20"/>
                <w:szCs w:val="20"/>
              </w:rPr>
            </w:pPr>
          </w:p>
        </w:tc>
        <w:tc>
          <w:tcPr>
            <w:tcW w:w="244" w:type="pct"/>
            <w:vMerge w:val="restart"/>
            <w:shd w:val="clear" w:color="auto" w:fill="auto"/>
            <w:vAlign w:val="center"/>
          </w:tcPr>
          <w:p w14:paraId="6E32FD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82" w:type="pct"/>
            <w:vMerge w:val="restart"/>
            <w:shd w:val="clear" w:color="auto" w:fill="auto"/>
            <w:vAlign w:val="center"/>
          </w:tcPr>
          <w:p w14:paraId="353DA6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41" w:type="pct"/>
            <w:gridSpan w:val="2"/>
            <w:vMerge w:val="restart"/>
            <w:shd w:val="clear" w:color="auto" w:fill="auto"/>
            <w:vAlign w:val="center"/>
          </w:tcPr>
          <w:p w14:paraId="191787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37" w:type="pct"/>
            <w:vMerge w:val="restart"/>
            <w:shd w:val="clear" w:color="auto" w:fill="auto"/>
            <w:vAlign w:val="center"/>
          </w:tcPr>
          <w:p w14:paraId="36BDD5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shd w:val="clear" w:color="auto" w:fill="auto"/>
            <w:vAlign w:val="center"/>
          </w:tcPr>
          <w:p w14:paraId="2BB2FE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2" w:type="pct"/>
            <w:gridSpan w:val="2"/>
            <w:vMerge w:val="restart"/>
            <w:shd w:val="clear" w:color="auto" w:fill="auto"/>
            <w:vAlign w:val="center"/>
          </w:tcPr>
          <w:p w14:paraId="0CD032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05" w:type="pct"/>
            <w:gridSpan w:val="2"/>
            <w:vMerge w:val="restart"/>
            <w:shd w:val="clear" w:color="auto" w:fill="auto"/>
            <w:vAlign w:val="center"/>
          </w:tcPr>
          <w:p w14:paraId="2A4103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2" w:type="pct"/>
            <w:gridSpan w:val="2"/>
            <w:vMerge w:val="restart"/>
            <w:shd w:val="clear" w:color="auto" w:fill="auto"/>
            <w:vAlign w:val="center"/>
          </w:tcPr>
          <w:p w14:paraId="1B1E0B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9605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continue"/>
            <w:vAlign w:val="center"/>
          </w:tcPr>
          <w:p w14:paraId="0118D9F1">
            <w:pPr>
              <w:widowControl/>
              <w:jc w:val="left"/>
              <w:rPr>
                <w:rFonts w:hint="eastAsia" w:ascii="宋体" w:hAnsi="宋体" w:cs="宋体"/>
                <w:color w:val="000000"/>
                <w:kern w:val="0"/>
                <w:sz w:val="20"/>
                <w:szCs w:val="20"/>
              </w:rPr>
            </w:pPr>
          </w:p>
        </w:tc>
        <w:tc>
          <w:tcPr>
            <w:tcW w:w="244" w:type="pct"/>
            <w:vMerge w:val="continue"/>
            <w:vAlign w:val="center"/>
          </w:tcPr>
          <w:p w14:paraId="316D953E">
            <w:pPr>
              <w:widowControl/>
              <w:jc w:val="left"/>
              <w:rPr>
                <w:rFonts w:hint="eastAsia" w:ascii="宋体" w:hAnsi="宋体" w:cs="宋体"/>
                <w:color w:val="000000"/>
                <w:kern w:val="0"/>
                <w:sz w:val="20"/>
                <w:szCs w:val="20"/>
              </w:rPr>
            </w:pPr>
          </w:p>
        </w:tc>
        <w:tc>
          <w:tcPr>
            <w:tcW w:w="682" w:type="pct"/>
            <w:vMerge w:val="continue"/>
            <w:vAlign w:val="center"/>
          </w:tcPr>
          <w:p w14:paraId="5403492F">
            <w:pPr>
              <w:widowControl/>
              <w:jc w:val="left"/>
              <w:rPr>
                <w:rFonts w:hint="eastAsia" w:ascii="宋体" w:hAnsi="宋体" w:cs="宋体"/>
                <w:color w:val="000000"/>
                <w:kern w:val="0"/>
                <w:sz w:val="20"/>
                <w:szCs w:val="20"/>
              </w:rPr>
            </w:pPr>
          </w:p>
        </w:tc>
        <w:tc>
          <w:tcPr>
            <w:tcW w:w="1541" w:type="pct"/>
            <w:gridSpan w:val="2"/>
            <w:vMerge w:val="continue"/>
            <w:vAlign w:val="center"/>
          </w:tcPr>
          <w:p w14:paraId="1D1B775E">
            <w:pPr>
              <w:widowControl/>
              <w:jc w:val="left"/>
              <w:rPr>
                <w:rFonts w:hint="eastAsia" w:ascii="宋体" w:hAnsi="宋体" w:cs="宋体"/>
                <w:color w:val="000000"/>
                <w:kern w:val="0"/>
                <w:sz w:val="20"/>
                <w:szCs w:val="20"/>
              </w:rPr>
            </w:pPr>
          </w:p>
        </w:tc>
        <w:tc>
          <w:tcPr>
            <w:tcW w:w="537" w:type="pct"/>
            <w:vMerge w:val="continue"/>
            <w:vAlign w:val="center"/>
          </w:tcPr>
          <w:p w14:paraId="41BF0081">
            <w:pPr>
              <w:widowControl/>
              <w:jc w:val="left"/>
              <w:rPr>
                <w:rFonts w:hint="eastAsia" w:ascii="宋体" w:hAnsi="宋体" w:cs="宋体"/>
                <w:color w:val="000000"/>
                <w:kern w:val="0"/>
                <w:sz w:val="20"/>
                <w:szCs w:val="20"/>
              </w:rPr>
            </w:pPr>
          </w:p>
        </w:tc>
        <w:tc>
          <w:tcPr>
            <w:tcW w:w="420" w:type="pct"/>
            <w:vMerge w:val="continue"/>
            <w:vAlign w:val="center"/>
          </w:tcPr>
          <w:p w14:paraId="578326E9">
            <w:pPr>
              <w:widowControl/>
              <w:jc w:val="left"/>
              <w:rPr>
                <w:rFonts w:hint="eastAsia" w:ascii="宋体" w:hAnsi="宋体" w:cs="宋体"/>
                <w:color w:val="000000"/>
                <w:kern w:val="0"/>
                <w:sz w:val="20"/>
                <w:szCs w:val="20"/>
              </w:rPr>
            </w:pPr>
          </w:p>
        </w:tc>
        <w:tc>
          <w:tcPr>
            <w:tcW w:w="302" w:type="pct"/>
            <w:gridSpan w:val="2"/>
            <w:vMerge w:val="continue"/>
            <w:vAlign w:val="center"/>
          </w:tcPr>
          <w:p w14:paraId="5D788E83">
            <w:pPr>
              <w:widowControl/>
              <w:jc w:val="left"/>
              <w:rPr>
                <w:rFonts w:hint="eastAsia" w:ascii="宋体" w:hAnsi="宋体" w:cs="宋体"/>
                <w:color w:val="000000"/>
                <w:kern w:val="0"/>
                <w:sz w:val="20"/>
                <w:szCs w:val="20"/>
              </w:rPr>
            </w:pPr>
          </w:p>
        </w:tc>
        <w:tc>
          <w:tcPr>
            <w:tcW w:w="305" w:type="pct"/>
            <w:gridSpan w:val="2"/>
            <w:vMerge w:val="continue"/>
            <w:vAlign w:val="center"/>
          </w:tcPr>
          <w:p w14:paraId="75001792">
            <w:pPr>
              <w:widowControl/>
              <w:jc w:val="left"/>
              <w:rPr>
                <w:rFonts w:hint="eastAsia" w:ascii="宋体" w:hAnsi="宋体" w:cs="宋体"/>
                <w:color w:val="000000"/>
                <w:kern w:val="0"/>
                <w:sz w:val="20"/>
                <w:szCs w:val="20"/>
              </w:rPr>
            </w:pPr>
          </w:p>
        </w:tc>
        <w:tc>
          <w:tcPr>
            <w:tcW w:w="722" w:type="pct"/>
            <w:gridSpan w:val="2"/>
            <w:vMerge w:val="continue"/>
            <w:vAlign w:val="center"/>
          </w:tcPr>
          <w:p w14:paraId="1F953008">
            <w:pPr>
              <w:widowControl/>
              <w:jc w:val="left"/>
              <w:rPr>
                <w:rFonts w:hint="eastAsia" w:ascii="宋体" w:hAnsi="宋体" w:cs="宋体"/>
                <w:color w:val="000000"/>
                <w:kern w:val="0"/>
                <w:sz w:val="20"/>
                <w:szCs w:val="20"/>
              </w:rPr>
            </w:pPr>
          </w:p>
        </w:tc>
      </w:tr>
      <w:tr w14:paraId="2BCA6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restart"/>
            <w:shd w:val="clear" w:color="auto" w:fill="auto"/>
            <w:vAlign w:val="center"/>
          </w:tcPr>
          <w:p w14:paraId="40E733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4" w:type="pct"/>
            <w:vMerge w:val="restart"/>
            <w:shd w:val="clear" w:color="auto" w:fill="auto"/>
            <w:vAlign w:val="center"/>
          </w:tcPr>
          <w:p w14:paraId="00AAC7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82" w:type="pct"/>
            <w:shd w:val="clear" w:color="auto" w:fill="auto"/>
            <w:vAlign w:val="center"/>
          </w:tcPr>
          <w:p w14:paraId="32BE4E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41" w:type="pct"/>
            <w:gridSpan w:val="2"/>
            <w:shd w:val="clear" w:color="auto" w:fill="auto"/>
            <w:noWrap/>
            <w:vAlign w:val="center"/>
          </w:tcPr>
          <w:p w14:paraId="49C9A8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小麦“一喷三防”实施面积</w:t>
            </w:r>
          </w:p>
        </w:tc>
        <w:tc>
          <w:tcPr>
            <w:tcW w:w="537" w:type="pct"/>
            <w:shd w:val="clear" w:color="auto" w:fill="auto"/>
            <w:vAlign w:val="center"/>
          </w:tcPr>
          <w:p w14:paraId="5857FC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&gt;=20.20万亩</w:t>
            </w:r>
          </w:p>
        </w:tc>
        <w:tc>
          <w:tcPr>
            <w:tcW w:w="420" w:type="pct"/>
            <w:shd w:val="clear" w:color="auto" w:fill="auto"/>
            <w:vAlign w:val="center"/>
          </w:tcPr>
          <w:p w14:paraId="428362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=20.2万亩</w:t>
            </w:r>
          </w:p>
        </w:tc>
        <w:tc>
          <w:tcPr>
            <w:tcW w:w="302" w:type="pct"/>
            <w:gridSpan w:val="2"/>
            <w:shd w:val="clear" w:color="auto" w:fill="auto"/>
            <w:vAlign w:val="center"/>
          </w:tcPr>
          <w:p w14:paraId="4558B4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05" w:type="pct"/>
            <w:gridSpan w:val="2"/>
            <w:shd w:val="clear" w:color="auto" w:fill="auto"/>
            <w:vAlign w:val="center"/>
          </w:tcPr>
          <w:p w14:paraId="77173F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51F1294E">
            <w:pPr>
              <w:widowControl/>
              <w:jc w:val="center"/>
              <w:rPr>
                <w:rFonts w:hint="eastAsia" w:ascii="宋体" w:hAnsi="宋体" w:cs="宋体"/>
                <w:color w:val="000000"/>
                <w:kern w:val="0"/>
                <w:sz w:val="20"/>
                <w:szCs w:val="20"/>
              </w:rPr>
            </w:pPr>
          </w:p>
        </w:tc>
      </w:tr>
      <w:tr w14:paraId="79453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0FEFA4D5">
            <w:pPr>
              <w:widowControl/>
              <w:jc w:val="left"/>
              <w:rPr>
                <w:rFonts w:hint="eastAsia" w:ascii="宋体" w:hAnsi="宋体" w:cs="宋体"/>
                <w:color w:val="000000"/>
                <w:kern w:val="0"/>
                <w:sz w:val="20"/>
                <w:szCs w:val="20"/>
              </w:rPr>
            </w:pPr>
          </w:p>
        </w:tc>
        <w:tc>
          <w:tcPr>
            <w:tcW w:w="244" w:type="pct"/>
            <w:vMerge w:val="continue"/>
            <w:vAlign w:val="center"/>
          </w:tcPr>
          <w:p w14:paraId="779345BC">
            <w:pPr>
              <w:widowControl/>
              <w:jc w:val="left"/>
              <w:rPr>
                <w:rFonts w:hint="eastAsia" w:ascii="宋体" w:hAnsi="宋体" w:cs="宋体"/>
                <w:color w:val="000000"/>
                <w:kern w:val="0"/>
                <w:sz w:val="20"/>
                <w:szCs w:val="20"/>
              </w:rPr>
            </w:pPr>
          </w:p>
        </w:tc>
        <w:tc>
          <w:tcPr>
            <w:tcW w:w="682" w:type="pct"/>
            <w:shd w:val="clear" w:color="auto" w:fill="auto"/>
            <w:vAlign w:val="center"/>
          </w:tcPr>
          <w:p w14:paraId="67E72C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41" w:type="pct"/>
            <w:gridSpan w:val="2"/>
            <w:shd w:val="clear" w:color="auto" w:fill="auto"/>
            <w:noWrap/>
            <w:vAlign w:val="center"/>
          </w:tcPr>
          <w:p w14:paraId="2AA866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一喷三防工作验收合格率</w:t>
            </w:r>
          </w:p>
        </w:tc>
        <w:tc>
          <w:tcPr>
            <w:tcW w:w="537" w:type="pct"/>
            <w:shd w:val="clear" w:color="auto" w:fill="auto"/>
            <w:vAlign w:val="center"/>
          </w:tcPr>
          <w:p w14:paraId="196E04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shd w:val="clear" w:color="auto" w:fill="auto"/>
            <w:vAlign w:val="center"/>
          </w:tcPr>
          <w:p w14:paraId="2CB7C5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2" w:type="pct"/>
            <w:gridSpan w:val="2"/>
            <w:shd w:val="clear" w:color="auto" w:fill="auto"/>
            <w:vAlign w:val="center"/>
          </w:tcPr>
          <w:p w14:paraId="21175A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05" w:type="pct"/>
            <w:gridSpan w:val="2"/>
            <w:shd w:val="clear" w:color="auto" w:fill="auto"/>
            <w:vAlign w:val="center"/>
          </w:tcPr>
          <w:p w14:paraId="17FAC5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0A6FACCF">
            <w:pPr>
              <w:widowControl/>
              <w:jc w:val="center"/>
              <w:rPr>
                <w:rFonts w:hint="eastAsia" w:ascii="宋体" w:hAnsi="宋体" w:cs="宋体"/>
                <w:color w:val="000000"/>
                <w:kern w:val="0"/>
                <w:sz w:val="20"/>
                <w:szCs w:val="20"/>
              </w:rPr>
            </w:pPr>
          </w:p>
        </w:tc>
      </w:tr>
      <w:tr w14:paraId="1978D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7055D342">
            <w:pPr>
              <w:widowControl/>
              <w:jc w:val="left"/>
              <w:rPr>
                <w:rFonts w:hint="eastAsia" w:ascii="宋体" w:hAnsi="宋体" w:cs="宋体"/>
                <w:color w:val="000000"/>
                <w:kern w:val="0"/>
                <w:sz w:val="20"/>
                <w:szCs w:val="20"/>
              </w:rPr>
            </w:pPr>
          </w:p>
        </w:tc>
        <w:tc>
          <w:tcPr>
            <w:tcW w:w="244" w:type="pct"/>
            <w:vMerge w:val="continue"/>
            <w:vAlign w:val="center"/>
          </w:tcPr>
          <w:p w14:paraId="279670CE">
            <w:pPr>
              <w:widowControl/>
              <w:jc w:val="left"/>
              <w:rPr>
                <w:rFonts w:hint="eastAsia" w:ascii="宋体" w:hAnsi="宋体" w:cs="宋体"/>
                <w:color w:val="000000"/>
                <w:kern w:val="0"/>
                <w:sz w:val="20"/>
                <w:szCs w:val="20"/>
              </w:rPr>
            </w:pPr>
          </w:p>
        </w:tc>
        <w:tc>
          <w:tcPr>
            <w:tcW w:w="682" w:type="pct"/>
            <w:shd w:val="clear" w:color="auto" w:fill="auto"/>
            <w:vAlign w:val="center"/>
          </w:tcPr>
          <w:p w14:paraId="51726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41" w:type="pct"/>
            <w:gridSpan w:val="2"/>
            <w:shd w:val="clear" w:color="auto" w:fill="auto"/>
            <w:noWrap/>
            <w:vAlign w:val="center"/>
          </w:tcPr>
          <w:p w14:paraId="2C4C10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购买药剂质量合格率</w:t>
            </w:r>
          </w:p>
        </w:tc>
        <w:tc>
          <w:tcPr>
            <w:tcW w:w="537" w:type="pct"/>
            <w:shd w:val="clear" w:color="auto" w:fill="auto"/>
            <w:vAlign w:val="center"/>
          </w:tcPr>
          <w:p w14:paraId="7D1C06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shd w:val="clear" w:color="auto" w:fill="auto"/>
            <w:vAlign w:val="center"/>
          </w:tcPr>
          <w:p w14:paraId="371F9F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2" w:type="pct"/>
            <w:gridSpan w:val="2"/>
            <w:shd w:val="clear" w:color="auto" w:fill="auto"/>
            <w:vAlign w:val="center"/>
          </w:tcPr>
          <w:p w14:paraId="53396E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05" w:type="pct"/>
            <w:gridSpan w:val="2"/>
            <w:shd w:val="clear" w:color="auto" w:fill="auto"/>
            <w:vAlign w:val="center"/>
          </w:tcPr>
          <w:p w14:paraId="5D600C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48C3C567">
            <w:pPr>
              <w:widowControl/>
              <w:jc w:val="center"/>
              <w:rPr>
                <w:rFonts w:hint="eastAsia" w:ascii="宋体" w:hAnsi="宋体" w:cs="宋体"/>
                <w:color w:val="000000"/>
                <w:kern w:val="0"/>
                <w:sz w:val="20"/>
                <w:szCs w:val="20"/>
              </w:rPr>
            </w:pPr>
          </w:p>
        </w:tc>
      </w:tr>
      <w:tr w14:paraId="3C4AE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4AE15897">
            <w:pPr>
              <w:widowControl/>
              <w:jc w:val="left"/>
              <w:rPr>
                <w:rFonts w:hint="eastAsia" w:ascii="宋体" w:hAnsi="宋体" w:cs="宋体"/>
                <w:color w:val="000000"/>
                <w:kern w:val="0"/>
                <w:sz w:val="20"/>
                <w:szCs w:val="20"/>
              </w:rPr>
            </w:pPr>
          </w:p>
        </w:tc>
        <w:tc>
          <w:tcPr>
            <w:tcW w:w="244" w:type="pct"/>
            <w:vMerge w:val="continue"/>
            <w:vAlign w:val="center"/>
          </w:tcPr>
          <w:p w14:paraId="42107504">
            <w:pPr>
              <w:widowControl/>
              <w:jc w:val="left"/>
              <w:rPr>
                <w:rFonts w:hint="eastAsia" w:ascii="宋体" w:hAnsi="宋体" w:cs="宋体"/>
                <w:color w:val="000000"/>
                <w:kern w:val="0"/>
                <w:sz w:val="20"/>
                <w:szCs w:val="20"/>
              </w:rPr>
            </w:pPr>
          </w:p>
        </w:tc>
        <w:tc>
          <w:tcPr>
            <w:tcW w:w="682" w:type="pct"/>
            <w:shd w:val="clear" w:color="auto" w:fill="auto"/>
            <w:vAlign w:val="center"/>
          </w:tcPr>
          <w:p w14:paraId="0C6604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41" w:type="pct"/>
            <w:gridSpan w:val="2"/>
            <w:shd w:val="clear" w:color="auto" w:fill="auto"/>
            <w:noWrap/>
            <w:vAlign w:val="center"/>
          </w:tcPr>
          <w:p w14:paraId="40C0D7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小麦一喷三防措施落实完成时限</w:t>
            </w:r>
          </w:p>
        </w:tc>
        <w:tc>
          <w:tcPr>
            <w:tcW w:w="537" w:type="pct"/>
            <w:shd w:val="clear" w:color="auto" w:fill="auto"/>
            <w:vAlign w:val="center"/>
          </w:tcPr>
          <w:p w14:paraId="410E3F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7月30日前</w:t>
            </w:r>
          </w:p>
        </w:tc>
        <w:tc>
          <w:tcPr>
            <w:tcW w:w="420" w:type="pct"/>
            <w:shd w:val="clear" w:color="auto" w:fill="auto"/>
            <w:vAlign w:val="center"/>
          </w:tcPr>
          <w:p w14:paraId="5AA1A4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=7月30日前</w:t>
            </w:r>
          </w:p>
        </w:tc>
        <w:tc>
          <w:tcPr>
            <w:tcW w:w="302" w:type="pct"/>
            <w:gridSpan w:val="2"/>
            <w:shd w:val="clear" w:color="auto" w:fill="auto"/>
            <w:vAlign w:val="center"/>
          </w:tcPr>
          <w:p w14:paraId="062EF5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05" w:type="pct"/>
            <w:gridSpan w:val="2"/>
            <w:shd w:val="clear" w:color="auto" w:fill="auto"/>
            <w:vAlign w:val="center"/>
          </w:tcPr>
          <w:p w14:paraId="529C20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4A9474A0">
            <w:pPr>
              <w:widowControl/>
              <w:jc w:val="center"/>
              <w:rPr>
                <w:rFonts w:hint="eastAsia" w:ascii="宋体" w:hAnsi="宋体" w:cs="宋体"/>
                <w:color w:val="000000"/>
                <w:kern w:val="0"/>
                <w:sz w:val="20"/>
                <w:szCs w:val="20"/>
              </w:rPr>
            </w:pPr>
          </w:p>
        </w:tc>
      </w:tr>
      <w:tr w14:paraId="384F2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2103C854">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292913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82" w:type="pct"/>
            <w:shd w:val="clear" w:color="auto" w:fill="auto"/>
            <w:vAlign w:val="center"/>
          </w:tcPr>
          <w:p w14:paraId="27CC15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41" w:type="pct"/>
            <w:gridSpan w:val="2"/>
            <w:shd w:val="clear" w:color="auto" w:fill="auto"/>
            <w:noWrap/>
            <w:vAlign w:val="center"/>
          </w:tcPr>
          <w:p w14:paraId="5B717D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537" w:type="pct"/>
            <w:shd w:val="clear" w:color="auto" w:fill="auto"/>
            <w:vAlign w:val="center"/>
          </w:tcPr>
          <w:p w14:paraId="2BD88E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20" w:type="pct"/>
            <w:shd w:val="clear" w:color="auto" w:fill="auto"/>
            <w:vAlign w:val="center"/>
          </w:tcPr>
          <w:p w14:paraId="2DF21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2" w:type="pct"/>
            <w:gridSpan w:val="2"/>
            <w:shd w:val="clear" w:color="auto" w:fill="auto"/>
            <w:vAlign w:val="center"/>
          </w:tcPr>
          <w:p w14:paraId="3AC7C6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05" w:type="pct"/>
            <w:gridSpan w:val="2"/>
            <w:shd w:val="clear" w:color="auto" w:fill="auto"/>
            <w:vAlign w:val="center"/>
          </w:tcPr>
          <w:p w14:paraId="1D260E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2" w:type="pct"/>
            <w:gridSpan w:val="2"/>
            <w:shd w:val="clear" w:color="auto" w:fill="auto"/>
            <w:vAlign w:val="center"/>
          </w:tcPr>
          <w:p w14:paraId="57FA4C54">
            <w:pPr>
              <w:widowControl/>
              <w:jc w:val="center"/>
              <w:rPr>
                <w:rFonts w:hint="eastAsia" w:ascii="宋体" w:hAnsi="宋体" w:cs="宋体"/>
                <w:color w:val="000000"/>
                <w:kern w:val="0"/>
                <w:sz w:val="20"/>
                <w:szCs w:val="20"/>
              </w:rPr>
            </w:pPr>
          </w:p>
        </w:tc>
      </w:tr>
      <w:tr w14:paraId="21C93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4ED88B5B">
            <w:pPr>
              <w:widowControl/>
              <w:jc w:val="left"/>
              <w:rPr>
                <w:rFonts w:hint="eastAsia" w:ascii="宋体" w:hAnsi="宋体" w:cs="宋体"/>
                <w:color w:val="000000"/>
                <w:kern w:val="0"/>
                <w:sz w:val="20"/>
                <w:szCs w:val="20"/>
              </w:rPr>
            </w:pPr>
          </w:p>
        </w:tc>
        <w:tc>
          <w:tcPr>
            <w:tcW w:w="244" w:type="pct"/>
            <w:vMerge w:val="continue"/>
            <w:vAlign w:val="center"/>
          </w:tcPr>
          <w:p w14:paraId="6466F9B9">
            <w:pPr>
              <w:widowControl/>
              <w:jc w:val="left"/>
              <w:rPr>
                <w:rFonts w:hint="eastAsia" w:ascii="宋体" w:hAnsi="宋体" w:cs="宋体"/>
                <w:color w:val="000000"/>
                <w:kern w:val="0"/>
                <w:sz w:val="20"/>
                <w:szCs w:val="20"/>
              </w:rPr>
            </w:pPr>
          </w:p>
        </w:tc>
        <w:tc>
          <w:tcPr>
            <w:tcW w:w="682" w:type="pct"/>
            <w:shd w:val="clear" w:color="auto" w:fill="auto"/>
            <w:vAlign w:val="center"/>
          </w:tcPr>
          <w:p w14:paraId="5D871B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41" w:type="pct"/>
            <w:gridSpan w:val="2"/>
            <w:shd w:val="clear" w:color="auto" w:fill="auto"/>
            <w:noWrap/>
            <w:vAlign w:val="center"/>
          </w:tcPr>
          <w:p w14:paraId="234923A2">
            <w:pPr>
              <w:widowControl/>
              <w:jc w:val="left"/>
              <w:rPr>
                <w:rFonts w:hint="eastAsia" w:ascii="宋体" w:hAnsi="宋体" w:cs="宋体"/>
                <w:color w:val="000000"/>
                <w:kern w:val="0"/>
                <w:sz w:val="20"/>
                <w:szCs w:val="20"/>
              </w:rPr>
            </w:pPr>
          </w:p>
        </w:tc>
        <w:tc>
          <w:tcPr>
            <w:tcW w:w="537" w:type="pct"/>
            <w:shd w:val="clear" w:color="auto" w:fill="auto"/>
            <w:vAlign w:val="center"/>
          </w:tcPr>
          <w:p w14:paraId="47E8C136">
            <w:pPr>
              <w:widowControl/>
              <w:jc w:val="center"/>
              <w:rPr>
                <w:rFonts w:hint="eastAsia" w:ascii="宋体" w:hAnsi="宋体" w:cs="宋体"/>
                <w:color w:val="000000"/>
                <w:kern w:val="0"/>
                <w:sz w:val="20"/>
                <w:szCs w:val="20"/>
              </w:rPr>
            </w:pPr>
          </w:p>
        </w:tc>
        <w:tc>
          <w:tcPr>
            <w:tcW w:w="420" w:type="pct"/>
            <w:shd w:val="clear" w:color="auto" w:fill="auto"/>
            <w:vAlign w:val="center"/>
          </w:tcPr>
          <w:p w14:paraId="474919C5">
            <w:pPr>
              <w:widowControl/>
              <w:jc w:val="center"/>
              <w:rPr>
                <w:rFonts w:hint="eastAsia" w:ascii="宋体" w:hAnsi="宋体" w:cs="宋体"/>
                <w:color w:val="000000"/>
                <w:kern w:val="0"/>
                <w:sz w:val="20"/>
                <w:szCs w:val="20"/>
              </w:rPr>
            </w:pPr>
          </w:p>
        </w:tc>
        <w:tc>
          <w:tcPr>
            <w:tcW w:w="302" w:type="pct"/>
            <w:gridSpan w:val="2"/>
            <w:shd w:val="clear" w:color="auto" w:fill="auto"/>
            <w:vAlign w:val="center"/>
          </w:tcPr>
          <w:p w14:paraId="5A6E7CA5">
            <w:pPr>
              <w:widowControl/>
              <w:jc w:val="center"/>
              <w:rPr>
                <w:rFonts w:hint="eastAsia" w:ascii="宋体" w:hAnsi="宋体" w:cs="宋体"/>
                <w:color w:val="000000"/>
                <w:kern w:val="0"/>
                <w:sz w:val="20"/>
                <w:szCs w:val="20"/>
              </w:rPr>
            </w:pPr>
          </w:p>
        </w:tc>
        <w:tc>
          <w:tcPr>
            <w:tcW w:w="305" w:type="pct"/>
            <w:gridSpan w:val="2"/>
            <w:shd w:val="clear" w:color="auto" w:fill="auto"/>
            <w:vAlign w:val="center"/>
          </w:tcPr>
          <w:p w14:paraId="5BB0BD3A">
            <w:pPr>
              <w:widowControl/>
              <w:jc w:val="center"/>
              <w:rPr>
                <w:rFonts w:hint="eastAsia" w:ascii="宋体" w:hAnsi="宋体" w:cs="宋体"/>
                <w:color w:val="000000"/>
                <w:kern w:val="0"/>
                <w:sz w:val="20"/>
                <w:szCs w:val="20"/>
              </w:rPr>
            </w:pPr>
          </w:p>
        </w:tc>
        <w:tc>
          <w:tcPr>
            <w:tcW w:w="722" w:type="pct"/>
            <w:gridSpan w:val="2"/>
            <w:shd w:val="clear" w:color="auto" w:fill="auto"/>
            <w:vAlign w:val="center"/>
          </w:tcPr>
          <w:p w14:paraId="26583A81">
            <w:pPr>
              <w:widowControl/>
              <w:jc w:val="center"/>
              <w:rPr>
                <w:rFonts w:hint="eastAsia" w:ascii="宋体" w:hAnsi="宋体" w:cs="宋体"/>
                <w:color w:val="000000"/>
                <w:kern w:val="0"/>
                <w:sz w:val="20"/>
                <w:szCs w:val="20"/>
              </w:rPr>
            </w:pPr>
          </w:p>
        </w:tc>
      </w:tr>
      <w:tr w14:paraId="04724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3F73BA32">
            <w:pPr>
              <w:widowControl/>
              <w:jc w:val="left"/>
              <w:rPr>
                <w:rFonts w:hint="eastAsia" w:ascii="宋体" w:hAnsi="宋体" w:cs="宋体"/>
                <w:color w:val="000000"/>
                <w:kern w:val="0"/>
                <w:sz w:val="20"/>
                <w:szCs w:val="20"/>
              </w:rPr>
            </w:pPr>
          </w:p>
        </w:tc>
        <w:tc>
          <w:tcPr>
            <w:tcW w:w="244" w:type="pct"/>
            <w:vMerge w:val="continue"/>
            <w:vAlign w:val="center"/>
          </w:tcPr>
          <w:p w14:paraId="55BAD8FE">
            <w:pPr>
              <w:widowControl/>
              <w:jc w:val="left"/>
              <w:rPr>
                <w:rFonts w:hint="eastAsia" w:ascii="宋体" w:hAnsi="宋体" w:cs="宋体"/>
                <w:color w:val="000000"/>
                <w:kern w:val="0"/>
                <w:sz w:val="20"/>
                <w:szCs w:val="20"/>
              </w:rPr>
            </w:pPr>
          </w:p>
        </w:tc>
        <w:tc>
          <w:tcPr>
            <w:tcW w:w="682" w:type="pct"/>
            <w:shd w:val="clear" w:color="auto" w:fill="auto"/>
            <w:vAlign w:val="center"/>
          </w:tcPr>
          <w:p w14:paraId="7C2377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41" w:type="pct"/>
            <w:gridSpan w:val="2"/>
            <w:shd w:val="clear" w:color="auto" w:fill="auto"/>
            <w:noWrap/>
            <w:vAlign w:val="center"/>
          </w:tcPr>
          <w:p w14:paraId="77A81F7A">
            <w:pPr>
              <w:widowControl/>
              <w:jc w:val="left"/>
              <w:rPr>
                <w:rFonts w:hint="eastAsia" w:ascii="宋体" w:hAnsi="宋体" w:cs="宋体"/>
                <w:color w:val="000000"/>
                <w:kern w:val="0"/>
                <w:sz w:val="20"/>
                <w:szCs w:val="20"/>
              </w:rPr>
            </w:pPr>
          </w:p>
        </w:tc>
        <w:tc>
          <w:tcPr>
            <w:tcW w:w="537" w:type="pct"/>
            <w:shd w:val="clear" w:color="auto" w:fill="auto"/>
            <w:vAlign w:val="center"/>
          </w:tcPr>
          <w:p w14:paraId="07CC77BF">
            <w:pPr>
              <w:widowControl/>
              <w:jc w:val="center"/>
              <w:rPr>
                <w:rFonts w:hint="eastAsia" w:ascii="宋体" w:hAnsi="宋体" w:cs="宋体"/>
                <w:color w:val="000000"/>
                <w:kern w:val="0"/>
                <w:sz w:val="20"/>
                <w:szCs w:val="20"/>
              </w:rPr>
            </w:pPr>
          </w:p>
        </w:tc>
        <w:tc>
          <w:tcPr>
            <w:tcW w:w="420" w:type="pct"/>
            <w:shd w:val="clear" w:color="auto" w:fill="auto"/>
            <w:vAlign w:val="center"/>
          </w:tcPr>
          <w:p w14:paraId="4A1A8791">
            <w:pPr>
              <w:widowControl/>
              <w:jc w:val="center"/>
              <w:rPr>
                <w:rFonts w:hint="eastAsia" w:ascii="宋体" w:hAnsi="宋体" w:cs="宋体"/>
                <w:color w:val="000000"/>
                <w:kern w:val="0"/>
                <w:sz w:val="20"/>
                <w:szCs w:val="20"/>
              </w:rPr>
            </w:pPr>
          </w:p>
        </w:tc>
        <w:tc>
          <w:tcPr>
            <w:tcW w:w="302" w:type="pct"/>
            <w:gridSpan w:val="2"/>
            <w:shd w:val="clear" w:color="auto" w:fill="auto"/>
            <w:vAlign w:val="center"/>
          </w:tcPr>
          <w:p w14:paraId="76CFB3D1">
            <w:pPr>
              <w:widowControl/>
              <w:jc w:val="center"/>
              <w:rPr>
                <w:rFonts w:hint="eastAsia" w:ascii="宋体" w:hAnsi="宋体" w:cs="宋体"/>
                <w:color w:val="000000"/>
                <w:kern w:val="0"/>
                <w:sz w:val="20"/>
                <w:szCs w:val="20"/>
              </w:rPr>
            </w:pPr>
          </w:p>
        </w:tc>
        <w:tc>
          <w:tcPr>
            <w:tcW w:w="305" w:type="pct"/>
            <w:gridSpan w:val="2"/>
            <w:shd w:val="clear" w:color="auto" w:fill="auto"/>
            <w:vAlign w:val="center"/>
          </w:tcPr>
          <w:p w14:paraId="19325995">
            <w:pPr>
              <w:widowControl/>
              <w:jc w:val="center"/>
              <w:rPr>
                <w:rFonts w:hint="eastAsia" w:ascii="宋体" w:hAnsi="宋体" w:cs="宋体"/>
                <w:color w:val="000000"/>
                <w:kern w:val="0"/>
                <w:sz w:val="20"/>
                <w:szCs w:val="20"/>
              </w:rPr>
            </w:pPr>
          </w:p>
        </w:tc>
        <w:tc>
          <w:tcPr>
            <w:tcW w:w="722" w:type="pct"/>
            <w:gridSpan w:val="2"/>
            <w:shd w:val="clear" w:color="auto" w:fill="auto"/>
            <w:vAlign w:val="center"/>
          </w:tcPr>
          <w:p w14:paraId="3BA357F6">
            <w:pPr>
              <w:widowControl/>
              <w:jc w:val="center"/>
              <w:rPr>
                <w:rFonts w:hint="eastAsia" w:ascii="宋体" w:hAnsi="宋体" w:cs="宋体"/>
                <w:color w:val="000000"/>
                <w:kern w:val="0"/>
                <w:sz w:val="20"/>
                <w:szCs w:val="20"/>
              </w:rPr>
            </w:pPr>
          </w:p>
        </w:tc>
      </w:tr>
      <w:tr w14:paraId="2B5E9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2E0E0C5A">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6BFCB6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82" w:type="pct"/>
            <w:shd w:val="clear" w:color="auto" w:fill="auto"/>
            <w:vAlign w:val="center"/>
          </w:tcPr>
          <w:p w14:paraId="58E11D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41" w:type="pct"/>
            <w:gridSpan w:val="2"/>
            <w:shd w:val="clear" w:color="auto" w:fill="auto"/>
            <w:noWrap/>
            <w:vAlign w:val="center"/>
          </w:tcPr>
          <w:p w14:paraId="4F305060">
            <w:pPr>
              <w:widowControl/>
              <w:jc w:val="left"/>
              <w:rPr>
                <w:rFonts w:hint="eastAsia" w:ascii="宋体" w:hAnsi="宋体" w:cs="宋体"/>
                <w:color w:val="000000"/>
                <w:kern w:val="0"/>
                <w:sz w:val="20"/>
                <w:szCs w:val="20"/>
              </w:rPr>
            </w:pPr>
          </w:p>
        </w:tc>
        <w:tc>
          <w:tcPr>
            <w:tcW w:w="537" w:type="pct"/>
            <w:shd w:val="clear" w:color="auto" w:fill="auto"/>
            <w:vAlign w:val="center"/>
          </w:tcPr>
          <w:p w14:paraId="0B8859AE">
            <w:pPr>
              <w:widowControl/>
              <w:jc w:val="center"/>
              <w:rPr>
                <w:rFonts w:hint="eastAsia" w:ascii="宋体" w:hAnsi="宋体" w:cs="宋体"/>
                <w:color w:val="000000"/>
                <w:kern w:val="0"/>
                <w:sz w:val="20"/>
                <w:szCs w:val="20"/>
              </w:rPr>
            </w:pPr>
          </w:p>
        </w:tc>
        <w:tc>
          <w:tcPr>
            <w:tcW w:w="420" w:type="pct"/>
            <w:shd w:val="clear" w:color="auto" w:fill="auto"/>
            <w:vAlign w:val="center"/>
          </w:tcPr>
          <w:p w14:paraId="08E523C8">
            <w:pPr>
              <w:widowControl/>
              <w:jc w:val="center"/>
              <w:rPr>
                <w:rFonts w:hint="eastAsia" w:ascii="宋体" w:hAnsi="宋体" w:cs="宋体"/>
                <w:color w:val="000000"/>
                <w:kern w:val="0"/>
                <w:sz w:val="20"/>
                <w:szCs w:val="20"/>
              </w:rPr>
            </w:pPr>
          </w:p>
        </w:tc>
        <w:tc>
          <w:tcPr>
            <w:tcW w:w="302" w:type="pct"/>
            <w:gridSpan w:val="2"/>
            <w:shd w:val="clear" w:color="auto" w:fill="auto"/>
            <w:vAlign w:val="center"/>
          </w:tcPr>
          <w:p w14:paraId="599A72A4">
            <w:pPr>
              <w:widowControl/>
              <w:jc w:val="center"/>
              <w:rPr>
                <w:rFonts w:hint="eastAsia" w:ascii="宋体" w:hAnsi="宋体" w:cs="宋体"/>
                <w:color w:val="000000"/>
                <w:kern w:val="0"/>
                <w:sz w:val="20"/>
                <w:szCs w:val="20"/>
              </w:rPr>
            </w:pPr>
          </w:p>
        </w:tc>
        <w:tc>
          <w:tcPr>
            <w:tcW w:w="305" w:type="pct"/>
            <w:gridSpan w:val="2"/>
            <w:shd w:val="clear" w:color="auto" w:fill="auto"/>
            <w:vAlign w:val="center"/>
          </w:tcPr>
          <w:p w14:paraId="152CE642">
            <w:pPr>
              <w:widowControl/>
              <w:jc w:val="center"/>
              <w:rPr>
                <w:rFonts w:hint="eastAsia" w:ascii="宋体" w:hAnsi="宋体" w:cs="宋体"/>
                <w:color w:val="000000"/>
                <w:kern w:val="0"/>
                <w:sz w:val="20"/>
                <w:szCs w:val="20"/>
              </w:rPr>
            </w:pPr>
          </w:p>
        </w:tc>
        <w:tc>
          <w:tcPr>
            <w:tcW w:w="722" w:type="pct"/>
            <w:gridSpan w:val="2"/>
            <w:shd w:val="clear" w:color="auto" w:fill="auto"/>
            <w:vAlign w:val="center"/>
          </w:tcPr>
          <w:p w14:paraId="768A1BEF">
            <w:pPr>
              <w:widowControl/>
              <w:jc w:val="center"/>
              <w:rPr>
                <w:rFonts w:hint="eastAsia" w:ascii="宋体" w:hAnsi="宋体" w:cs="宋体"/>
                <w:color w:val="000000"/>
                <w:kern w:val="0"/>
                <w:sz w:val="20"/>
                <w:szCs w:val="20"/>
              </w:rPr>
            </w:pPr>
          </w:p>
        </w:tc>
      </w:tr>
      <w:tr w14:paraId="147B5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669010E9">
            <w:pPr>
              <w:widowControl/>
              <w:jc w:val="left"/>
              <w:rPr>
                <w:rFonts w:hint="eastAsia" w:ascii="宋体" w:hAnsi="宋体" w:cs="宋体"/>
                <w:color w:val="000000"/>
                <w:kern w:val="0"/>
                <w:sz w:val="20"/>
                <w:szCs w:val="20"/>
              </w:rPr>
            </w:pPr>
          </w:p>
        </w:tc>
        <w:tc>
          <w:tcPr>
            <w:tcW w:w="244" w:type="pct"/>
            <w:vMerge w:val="continue"/>
            <w:vAlign w:val="center"/>
          </w:tcPr>
          <w:p w14:paraId="3FE5ACFC">
            <w:pPr>
              <w:widowControl/>
              <w:jc w:val="left"/>
              <w:rPr>
                <w:rFonts w:hint="eastAsia" w:ascii="宋体" w:hAnsi="宋体" w:cs="宋体"/>
                <w:color w:val="000000"/>
                <w:kern w:val="0"/>
                <w:sz w:val="20"/>
                <w:szCs w:val="20"/>
              </w:rPr>
            </w:pPr>
          </w:p>
        </w:tc>
        <w:tc>
          <w:tcPr>
            <w:tcW w:w="682" w:type="pct"/>
            <w:shd w:val="clear" w:color="auto" w:fill="auto"/>
            <w:vAlign w:val="center"/>
          </w:tcPr>
          <w:p w14:paraId="692A20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41" w:type="pct"/>
            <w:gridSpan w:val="2"/>
            <w:shd w:val="clear" w:color="auto" w:fill="auto"/>
            <w:noWrap/>
            <w:vAlign w:val="center"/>
          </w:tcPr>
          <w:p w14:paraId="102AF0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提高农民种粮积极性</w:t>
            </w:r>
          </w:p>
        </w:tc>
        <w:tc>
          <w:tcPr>
            <w:tcW w:w="537" w:type="pct"/>
            <w:shd w:val="clear" w:color="auto" w:fill="auto"/>
            <w:vAlign w:val="center"/>
          </w:tcPr>
          <w:p w14:paraId="5A5874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大力提高</w:t>
            </w:r>
          </w:p>
        </w:tc>
        <w:tc>
          <w:tcPr>
            <w:tcW w:w="420" w:type="pct"/>
            <w:shd w:val="clear" w:color="auto" w:fill="auto"/>
            <w:vAlign w:val="center"/>
          </w:tcPr>
          <w:p w14:paraId="0E7385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大力提高</w:t>
            </w:r>
          </w:p>
        </w:tc>
        <w:tc>
          <w:tcPr>
            <w:tcW w:w="302" w:type="pct"/>
            <w:gridSpan w:val="2"/>
            <w:shd w:val="clear" w:color="auto" w:fill="auto"/>
            <w:vAlign w:val="center"/>
          </w:tcPr>
          <w:p w14:paraId="00D8F2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05" w:type="pct"/>
            <w:gridSpan w:val="2"/>
            <w:shd w:val="clear" w:color="auto" w:fill="auto"/>
            <w:vAlign w:val="center"/>
          </w:tcPr>
          <w:p w14:paraId="1DD0BA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6B9D816E">
            <w:pPr>
              <w:widowControl/>
              <w:jc w:val="center"/>
              <w:rPr>
                <w:rFonts w:hint="eastAsia" w:ascii="宋体" w:hAnsi="宋体" w:cs="宋体"/>
                <w:color w:val="000000"/>
                <w:kern w:val="0"/>
                <w:sz w:val="20"/>
                <w:szCs w:val="20"/>
              </w:rPr>
            </w:pPr>
          </w:p>
        </w:tc>
      </w:tr>
      <w:tr w14:paraId="6A04D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5B30E0DE">
            <w:pPr>
              <w:widowControl/>
              <w:jc w:val="left"/>
              <w:rPr>
                <w:rFonts w:hint="eastAsia" w:ascii="宋体" w:hAnsi="宋体" w:cs="宋体"/>
                <w:color w:val="000000"/>
                <w:kern w:val="0"/>
                <w:sz w:val="20"/>
                <w:szCs w:val="20"/>
              </w:rPr>
            </w:pPr>
          </w:p>
        </w:tc>
        <w:tc>
          <w:tcPr>
            <w:tcW w:w="244" w:type="pct"/>
            <w:vMerge w:val="continue"/>
            <w:vAlign w:val="center"/>
          </w:tcPr>
          <w:p w14:paraId="7D2F84DA">
            <w:pPr>
              <w:widowControl/>
              <w:jc w:val="left"/>
              <w:rPr>
                <w:rFonts w:hint="eastAsia" w:ascii="宋体" w:hAnsi="宋体" w:cs="宋体"/>
                <w:color w:val="000000"/>
                <w:kern w:val="0"/>
                <w:sz w:val="20"/>
                <w:szCs w:val="20"/>
              </w:rPr>
            </w:pPr>
          </w:p>
        </w:tc>
        <w:tc>
          <w:tcPr>
            <w:tcW w:w="682" w:type="pct"/>
            <w:shd w:val="clear" w:color="auto" w:fill="auto"/>
            <w:vAlign w:val="center"/>
          </w:tcPr>
          <w:p w14:paraId="2308A8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41" w:type="pct"/>
            <w:gridSpan w:val="2"/>
            <w:shd w:val="clear" w:color="auto" w:fill="auto"/>
            <w:noWrap/>
            <w:vAlign w:val="center"/>
          </w:tcPr>
          <w:p w14:paraId="1E254E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统防统治覆盖率</w:t>
            </w:r>
          </w:p>
        </w:tc>
        <w:tc>
          <w:tcPr>
            <w:tcW w:w="537" w:type="pct"/>
            <w:shd w:val="clear" w:color="auto" w:fill="auto"/>
            <w:vAlign w:val="center"/>
          </w:tcPr>
          <w:p w14:paraId="184CDD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&gt;=43%</w:t>
            </w:r>
          </w:p>
        </w:tc>
        <w:tc>
          <w:tcPr>
            <w:tcW w:w="420" w:type="pct"/>
            <w:shd w:val="clear" w:color="auto" w:fill="auto"/>
            <w:vAlign w:val="center"/>
          </w:tcPr>
          <w:p w14:paraId="57CCCA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w:t>
            </w:r>
          </w:p>
        </w:tc>
        <w:tc>
          <w:tcPr>
            <w:tcW w:w="302" w:type="pct"/>
            <w:gridSpan w:val="2"/>
            <w:shd w:val="clear" w:color="auto" w:fill="auto"/>
            <w:vAlign w:val="center"/>
          </w:tcPr>
          <w:p w14:paraId="666E61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05" w:type="pct"/>
            <w:gridSpan w:val="2"/>
            <w:shd w:val="clear" w:color="auto" w:fill="auto"/>
            <w:vAlign w:val="center"/>
          </w:tcPr>
          <w:p w14:paraId="33B196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3EF8CE08">
            <w:pPr>
              <w:widowControl/>
              <w:jc w:val="center"/>
              <w:rPr>
                <w:rFonts w:hint="eastAsia" w:ascii="宋体" w:hAnsi="宋体" w:cs="宋体"/>
                <w:color w:val="000000"/>
                <w:kern w:val="0"/>
                <w:sz w:val="20"/>
                <w:szCs w:val="20"/>
              </w:rPr>
            </w:pPr>
          </w:p>
        </w:tc>
      </w:tr>
      <w:tr w14:paraId="1E2E7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5692E10B">
            <w:pPr>
              <w:widowControl/>
              <w:jc w:val="left"/>
              <w:rPr>
                <w:rFonts w:hint="eastAsia" w:ascii="宋体" w:hAnsi="宋体" w:cs="宋体"/>
                <w:color w:val="000000"/>
                <w:kern w:val="0"/>
                <w:sz w:val="20"/>
                <w:szCs w:val="20"/>
              </w:rPr>
            </w:pPr>
          </w:p>
        </w:tc>
        <w:tc>
          <w:tcPr>
            <w:tcW w:w="244" w:type="pct"/>
            <w:shd w:val="clear" w:color="auto" w:fill="auto"/>
            <w:vAlign w:val="center"/>
          </w:tcPr>
          <w:p w14:paraId="5BD046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82" w:type="pct"/>
            <w:shd w:val="clear" w:color="auto" w:fill="auto"/>
            <w:vAlign w:val="center"/>
          </w:tcPr>
          <w:p w14:paraId="602A9E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41" w:type="pct"/>
            <w:gridSpan w:val="2"/>
            <w:shd w:val="clear" w:color="auto" w:fill="auto"/>
            <w:noWrap/>
            <w:vAlign w:val="center"/>
          </w:tcPr>
          <w:p w14:paraId="5E1D40E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农民满意度</w:t>
            </w:r>
          </w:p>
        </w:tc>
        <w:tc>
          <w:tcPr>
            <w:tcW w:w="537" w:type="pct"/>
            <w:shd w:val="clear" w:color="auto" w:fill="auto"/>
            <w:vAlign w:val="center"/>
          </w:tcPr>
          <w:p w14:paraId="234FB5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420" w:type="pct"/>
            <w:shd w:val="clear" w:color="auto" w:fill="auto"/>
            <w:vAlign w:val="center"/>
          </w:tcPr>
          <w:p w14:paraId="43FBC2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302" w:type="pct"/>
            <w:gridSpan w:val="2"/>
            <w:shd w:val="clear" w:color="auto" w:fill="auto"/>
            <w:vAlign w:val="center"/>
          </w:tcPr>
          <w:p w14:paraId="2C66E3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05" w:type="pct"/>
            <w:gridSpan w:val="2"/>
            <w:shd w:val="clear" w:color="auto" w:fill="auto"/>
            <w:vAlign w:val="center"/>
          </w:tcPr>
          <w:p w14:paraId="0224EC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5DA1AB1E">
            <w:pPr>
              <w:widowControl/>
              <w:jc w:val="center"/>
              <w:rPr>
                <w:rFonts w:hint="eastAsia" w:ascii="宋体" w:hAnsi="宋体" w:cs="宋体"/>
                <w:color w:val="000000"/>
                <w:kern w:val="0"/>
                <w:sz w:val="20"/>
                <w:szCs w:val="20"/>
              </w:rPr>
            </w:pPr>
          </w:p>
        </w:tc>
      </w:tr>
      <w:tr w14:paraId="1D6AB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669" w:type="pct"/>
            <w:gridSpan w:val="7"/>
            <w:shd w:val="clear" w:color="auto" w:fill="auto"/>
            <w:vAlign w:val="center"/>
          </w:tcPr>
          <w:p w14:paraId="78836D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2" w:type="pct"/>
            <w:gridSpan w:val="2"/>
            <w:shd w:val="clear" w:color="auto" w:fill="auto"/>
            <w:vAlign w:val="center"/>
          </w:tcPr>
          <w:p w14:paraId="64FA59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5" w:type="pct"/>
            <w:gridSpan w:val="2"/>
            <w:shd w:val="clear" w:color="auto" w:fill="auto"/>
            <w:vAlign w:val="center"/>
          </w:tcPr>
          <w:p w14:paraId="734FC5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2" w:type="pct"/>
            <w:gridSpan w:val="2"/>
            <w:shd w:val="clear" w:color="auto" w:fill="auto"/>
            <w:vAlign w:val="center"/>
          </w:tcPr>
          <w:p w14:paraId="5651DBD1">
            <w:pPr>
              <w:widowControl/>
              <w:jc w:val="center"/>
              <w:rPr>
                <w:rFonts w:hint="eastAsia" w:ascii="宋体" w:hAnsi="宋体" w:cs="宋体"/>
                <w:color w:val="000000"/>
                <w:kern w:val="0"/>
                <w:sz w:val="20"/>
                <w:szCs w:val="20"/>
              </w:rPr>
            </w:pPr>
          </w:p>
        </w:tc>
      </w:tr>
    </w:tbl>
    <w:p w14:paraId="215550D8">
      <w:pPr>
        <w:ind w:firstLine="640" w:firstLineChars="200"/>
        <w:jc w:val="left"/>
        <w:rPr>
          <w:rFonts w:ascii="仿宋_GB2312" w:eastAsia="仿宋_GB2312"/>
          <w:sz w:val="32"/>
          <w:szCs w:val="32"/>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5"/>
        <w:gridCol w:w="416"/>
        <w:gridCol w:w="1075"/>
        <w:gridCol w:w="1940"/>
        <w:gridCol w:w="423"/>
        <w:gridCol w:w="818"/>
        <w:gridCol w:w="1162"/>
        <w:gridCol w:w="12"/>
        <w:gridCol w:w="503"/>
        <w:gridCol w:w="126"/>
        <w:gridCol w:w="401"/>
        <w:gridCol w:w="515"/>
        <w:gridCol w:w="716"/>
      </w:tblGrid>
      <w:tr w14:paraId="06862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3"/>
            <w:shd w:val="clear" w:color="auto" w:fill="auto"/>
            <w:vAlign w:val="center"/>
          </w:tcPr>
          <w:p w14:paraId="610B3892">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4669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3"/>
            <w:shd w:val="clear" w:color="auto" w:fill="auto"/>
            <w:vAlign w:val="center"/>
          </w:tcPr>
          <w:p w14:paraId="6440C8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EB2A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7" w:type="pct"/>
            <w:gridSpan w:val="2"/>
            <w:shd w:val="clear" w:color="auto" w:fill="auto"/>
            <w:vAlign w:val="center"/>
          </w:tcPr>
          <w:p w14:paraId="0E1174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12" w:type="pct"/>
            <w:gridSpan w:val="11"/>
            <w:shd w:val="clear" w:color="auto" w:fill="auto"/>
            <w:vAlign w:val="center"/>
          </w:tcPr>
          <w:p w14:paraId="4EB707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防控补助项目</w:t>
            </w:r>
          </w:p>
        </w:tc>
      </w:tr>
      <w:tr w14:paraId="3B21F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7" w:type="pct"/>
            <w:gridSpan w:val="2"/>
            <w:shd w:val="clear" w:color="auto" w:fill="auto"/>
            <w:vAlign w:val="center"/>
          </w:tcPr>
          <w:p w14:paraId="06D1A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97" w:type="pct"/>
            <w:gridSpan w:val="4"/>
            <w:shd w:val="clear" w:color="auto" w:fill="auto"/>
            <w:vAlign w:val="center"/>
          </w:tcPr>
          <w:p w14:paraId="336864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木垒县农业技术推广站</w:t>
            </w:r>
          </w:p>
        </w:tc>
        <w:tc>
          <w:tcPr>
            <w:tcW w:w="688" w:type="pct"/>
            <w:gridSpan w:val="2"/>
            <w:shd w:val="clear" w:color="auto" w:fill="auto"/>
            <w:vAlign w:val="center"/>
          </w:tcPr>
          <w:p w14:paraId="46E6CF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26" w:type="pct"/>
            <w:gridSpan w:val="5"/>
            <w:shd w:val="clear" w:color="auto" w:fill="auto"/>
            <w:vAlign w:val="center"/>
          </w:tcPr>
          <w:p w14:paraId="1FAFEC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木垒县农业技术推广站</w:t>
            </w:r>
          </w:p>
        </w:tc>
      </w:tr>
      <w:tr w14:paraId="79D11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7" w:type="pct"/>
            <w:gridSpan w:val="2"/>
            <w:vMerge w:val="restart"/>
            <w:shd w:val="clear" w:color="auto" w:fill="auto"/>
            <w:vAlign w:val="center"/>
          </w:tcPr>
          <w:p w14:paraId="2245F2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30" w:type="pct"/>
            <w:shd w:val="clear" w:color="auto" w:fill="auto"/>
            <w:vAlign w:val="center"/>
          </w:tcPr>
          <w:p w14:paraId="706B69D9">
            <w:pPr>
              <w:widowControl/>
              <w:jc w:val="center"/>
              <w:rPr>
                <w:rFonts w:hint="eastAsia" w:ascii="宋体" w:hAnsi="宋体" w:cs="宋体"/>
                <w:color w:val="000000"/>
                <w:kern w:val="0"/>
                <w:sz w:val="20"/>
                <w:szCs w:val="20"/>
              </w:rPr>
            </w:pPr>
          </w:p>
        </w:tc>
        <w:tc>
          <w:tcPr>
            <w:tcW w:w="1138" w:type="pct"/>
            <w:shd w:val="clear" w:color="auto" w:fill="auto"/>
            <w:vAlign w:val="center"/>
          </w:tcPr>
          <w:p w14:paraId="63C899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28" w:type="pct"/>
            <w:gridSpan w:val="2"/>
            <w:shd w:val="clear" w:color="auto" w:fill="auto"/>
            <w:vAlign w:val="center"/>
          </w:tcPr>
          <w:p w14:paraId="21B789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88" w:type="pct"/>
            <w:gridSpan w:val="2"/>
            <w:shd w:val="clear" w:color="auto" w:fill="auto"/>
            <w:vAlign w:val="center"/>
          </w:tcPr>
          <w:p w14:paraId="192192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69" w:type="pct"/>
            <w:gridSpan w:val="2"/>
            <w:shd w:val="clear" w:color="auto" w:fill="auto"/>
            <w:vAlign w:val="center"/>
          </w:tcPr>
          <w:p w14:paraId="380C13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shd w:val="clear" w:color="auto" w:fill="auto"/>
            <w:vAlign w:val="center"/>
          </w:tcPr>
          <w:p w14:paraId="4243FA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shd w:val="clear" w:color="auto" w:fill="auto"/>
            <w:vAlign w:val="center"/>
          </w:tcPr>
          <w:p w14:paraId="44DD53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C43B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7" w:type="pct"/>
            <w:gridSpan w:val="2"/>
            <w:vMerge w:val="continue"/>
            <w:vAlign w:val="center"/>
          </w:tcPr>
          <w:p w14:paraId="64FB0C37">
            <w:pPr>
              <w:widowControl/>
              <w:jc w:val="left"/>
              <w:rPr>
                <w:rFonts w:hint="eastAsia" w:ascii="宋体" w:hAnsi="宋体" w:cs="宋体"/>
                <w:color w:val="000000"/>
                <w:kern w:val="0"/>
                <w:sz w:val="20"/>
                <w:szCs w:val="20"/>
              </w:rPr>
            </w:pPr>
          </w:p>
        </w:tc>
        <w:tc>
          <w:tcPr>
            <w:tcW w:w="630" w:type="pct"/>
            <w:shd w:val="clear" w:color="auto" w:fill="auto"/>
            <w:vAlign w:val="center"/>
          </w:tcPr>
          <w:p w14:paraId="0E107D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38" w:type="pct"/>
            <w:shd w:val="clear" w:color="auto" w:fill="auto"/>
            <w:vAlign w:val="center"/>
          </w:tcPr>
          <w:p w14:paraId="29ADC0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w:t>
            </w:r>
          </w:p>
        </w:tc>
        <w:tc>
          <w:tcPr>
            <w:tcW w:w="728" w:type="pct"/>
            <w:gridSpan w:val="2"/>
            <w:shd w:val="clear" w:color="auto" w:fill="auto"/>
            <w:vAlign w:val="center"/>
          </w:tcPr>
          <w:p w14:paraId="09B14C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w:t>
            </w:r>
          </w:p>
        </w:tc>
        <w:tc>
          <w:tcPr>
            <w:tcW w:w="688" w:type="pct"/>
            <w:gridSpan w:val="2"/>
            <w:shd w:val="clear" w:color="auto" w:fill="auto"/>
            <w:vAlign w:val="center"/>
          </w:tcPr>
          <w:p w14:paraId="71D249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w:t>
            </w:r>
          </w:p>
        </w:tc>
        <w:tc>
          <w:tcPr>
            <w:tcW w:w="369" w:type="pct"/>
            <w:gridSpan w:val="2"/>
            <w:shd w:val="clear" w:color="auto" w:fill="auto"/>
            <w:vAlign w:val="center"/>
          </w:tcPr>
          <w:p w14:paraId="2B49B9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shd w:val="clear" w:color="auto" w:fill="auto"/>
            <w:vAlign w:val="center"/>
          </w:tcPr>
          <w:p w14:paraId="464F60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shd w:val="clear" w:color="auto" w:fill="auto"/>
            <w:vAlign w:val="center"/>
          </w:tcPr>
          <w:p w14:paraId="6E2F6B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6EC6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7" w:type="pct"/>
            <w:gridSpan w:val="2"/>
            <w:vMerge w:val="continue"/>
            <w:vAlign w:val="center"/>
          </w:tcPr>
          <w:p w14:paraId="3C97CD7E">
            <w:pPr>
              <w:widowControl/>
              <w:jc w:val="left"/>
              <w:rPr>
                <w:rFonts w:hint="eastAsia" w:ascii="宋体" w:hAnsi="宋体" w:cs="宋体"/>
                <w:color w:val="000000"/>
                <w:kern w:val="0"/>
                <w:sz w:val="20"/>
                <w:szCs w:val="20"/>
              </w:rPr>
            </w:pPr>
          </w:p>
        </w:tc>
        <w:tc>
          <w:tcPr>
            <w:tcW w:w="630" w:type="pct"/>
            <w:shd w:val="clear" w:color="auto" w:fill="auto"/>
            <w:vAlign w:val="center"/>
          </w:tcPr>
          <w:p w14:paraId="26B31F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38" w:type="pct"/>
            <w:shd w:val="clear" w:color="auto" w:fill="auto"/>
            <w:vAlign w:val="center"/>
          </w:tcPr>
          <w:p w14:paraId="40C301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w:t>
            </w:r>
          </w:p>
        </w:tc>
        <w:tc>
          <w:tcPr>
            <w:tcW w:w="728" w:type="pct"/>
            <w:gridSpan w:val="2"/>
            <w:shd w:val="clear" w:color="auto" w:fill="auto"/>
            <w:vAlign w:val="center"/>
          </w:tcPr>
          <w:p w14:paraId="141FE2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w:t>
            </w:r>
          </w:p>
        </w:tc>
        <w:tc>
          <w:tcPr>
            <w:tcW w:w="688" w:type="pct"/>
            <w:gridSpan w:val="2"/>
            <w:shd w:val="clear" w:color="auto" w:fill="auto"/>
            <w:vAlign w:val="center"/>
          </w:tcPr>
          <w:p w14:paraId="2639A0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w:t>
            </w:r>
          </w:p>
        </w:tc>
        <w:tc>
          <w:tcPr>
            <w:tcW w:w="369" w:type="pct"/>
            <w:gridSpan w:val="2"/>
            <w:shd w:val="clear" w:color="auto" w:fill="auto"/>
            <w:vAlign w:val="center"/>
          </w:tcPr>
          <w:p w14:paraId="0BDDA9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shd w:val="clear" w:color="auto" w:fill="auto"/>
            <w:vAlign w:val="center"/>
          </w:tcPr>
          <w:p w14:paraId="51C47A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7989CF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98A7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7" w:type="pct"/>
            <w:gridSpan w:val="2"/>
            <w:vMerge w:val="continue"/>
            <w:vAlign w:val="center"/>
          </w:tcPr>
          <w:p w14:paraId="77767447">
            <w:pPr>
              <w:widowControl/>
              <w:jc w:val="left"/>
              <w:rPr>
                <w:rFonts w:hint="eastAsia" w:ascii="宋体" w:hAnsi="宋体" w:cs="宋体"/>
                <w:color w:val="000000"/>
                <w:kern w:val="0"/>
                <w:sz w:val="20"/>
                <w:szCs w:val="20"/>
              </w:rPr>
            </w:pPr>
          </w:p>
        </w:tc>
        <w:tc>
          <w:tcPr>
            <w:tcW w:w="630" w:type="pct"/>
            <w:shd w:val="clear" w:color="auto" w:fill="auto"/>
            <w:vAlign w:val="center"/>
          </w:tcPr>
          <w:p w14:paraId="1657CF91">
            <w:pPr>
              <w:widowControl/>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138" w:type="pct"/>
            <w:shd w:val="clear" w:color="auto" w:fill="auto"/>
            <w:vAlign w:val="center"/>
          </w:tcPr>
          <w:p w14:paraId="41C2A63F">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28" w:type="pct"/>
            <w:gridSpan w:val="2"/>
            <w:shd w:val="clear" w:color="auto" w:fill="auto"/>
            <w:vAlign w:val="center"/>
          </w:tcPr>
          <w:p w14:paraId="63709E0B">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88" w:type="pct"/>
            <w:gridSpan w:val="2"/>
            <w:shd w:val="clear" w:color="auto" w:fill="auto"/>
            <w:vAlign w:val="center"/>
          </w:tcPr>
          <w:p w14:paraId="726C000F">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369" w:type="pct"/>
            <w:gridSpan w:val="2"/>
            <w:shd w:val="clear" w:color="auto" w:fill="auto"/>
            <w:vAlign w:val="center"/>
          </w:tcPr>
          <w:p w14:paraId="344B27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shd w:val="clear" w:color="auto" w:fill="auto"/>
            <w:vAlign w:val="center"/>
          </w:tcPr>
          <w:p w14:paraId="4229C5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578F8F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E3B0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43" w:type="pct"/>
            <w:vMerge w:val="restart"/>
            <w:shd w:val="clear" w:color="auto" w:fill="auto"/>
            <w:vAlign w:val="center"/>
          </w:tcPr>
          <w:p w14:paraId="114C5D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41" w:type="pct"/>
            <w:gridSpan w:val="5"/>
            <w:shd w:val="clear" w:color="auto" w:fill="auto"/>
            <w:vAlign w:val="center"/>
          </w:tcPr>
          <w:p w14:paraId="39A710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15" w:type="pct"/>
            <w:gridSpan w:val="7"/>
            <w:shd w:val="clear" w:color="auto" w:fill="auto"/>
            <w:vAlign w:val="center"/>
          </w:tcPr>
          <w:p w14:paraId="59257D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D335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3" w:type="pct"/>
            <w:vMerge w:val="continue"/>
            <w:vAlign w:val="center"/>
          </w:tcPr>
          <w:p w14:paraId="0A782C91">
            <w:pPr>
              <w:widowControl/>
              <w:jc w:val="left"/>
              <w:rPr>
                <w:rFonts w:hint="eastAsia" w:ascii="宋体" w:hAnsi="宋体" w:cs="宋体"/>
                <w:color w:val="000000"/>
                <w:kern w:val="0"/>
                <w:sz w:val="20"/>
                <w:szCs w:val="20"/>
              </w:rPr>
            </w:pPr>
          </w:p>
        </w:tc>
        <w:tc>
          <w:tcPr>
            <w:tcW w:w="2741" w:type="pct"/>
            <w:gridSpan w:val="5"/>
            <w:shd w:val="clear" w:color="auto" w:fill="auto"/>
          </w:tcPr>
          <w:p w14:paraId="3F5261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依据昌州财农【2023】18号文件要求，确保新发</w:t>
            </w: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不大面积蔓延危害，确保原有</w:t>
            </w: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不大面积暴发成灾，对新发突发重大</w:t>
            </w: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防控处置全覆盖。</w:t>
            </w:r>
          </w:p>
        </w:tc>
        <w:tc>
          <w:tcPr>
            <w:tcW w:w="2015" w:type="pct"/>
            <w:gridSpan w:val="7"/>
            <w:shd w:val="clear" w:color="auto" w:fill="auto"/>
          </w:tcPr>
          <w:p w14:paraId="567D3A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本项目已完成如下工作：通过政府采购购进马铃薯甲虫防控药剂20万元，其中：22%噻虫.高氯氟 1020公斤，5%氯虫苯甲酰胺870公斤。</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今年，全县共设立防控示范区标识牌1个，前沿区标识牌1个，监测点标识牌6个，人工抓扑2次、人工铲除野生天仙子2次、技术培训3期89人次，举办现场会2次，发放宣传材料（单）、宣传品4000多份。自6月10日至今，已防治3次，为种植户发放马甲防控药剂3650公斤（含上年结余药剂），有效的降低了马铃薯甲虫种群数量。</w:t>
            </w:r>
          </w:p>
        </w:tc>
      </w:tr>
      <w:tr w14:paraId="5323E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3" w:type="pct"/>
            <w:vMerge w:val="restart"/>
            <w:shd w:val="clear" w:color="auto" w:fill="auto"/>
            <w:vAlign w:val="center"/>
          </w:tcPr>
          <w:p w14:paraId="5679AFA7">
            <w:pPr>
              <w:widowControl/>
              <w:jc w:val="center"/>
              <w:rPr>
                <w:rFonts w:hint="eastAsia" w:ascii="宋体" w:hAnsi="宋体" w:cs="宋体"/>
                <w:color w:val="000000"/>
                <w:kern w:val="0"/>
                <w:sz w:val="20"/>
                <w:szCs w:val="20"/>
              </w:rPr>
            </w:pPr>
          </w:p>
        </w:tc>
        <w:tc>
          <w:tcPr>
            <w:tcW w:w="244" w:type="pct"/>
            <w:vMerge w:val="restart"/>
            <w:shd w:val="clear" w:color="auto" w:fill="auto"/>
            <w:vAlign w:val="center"/>
          </w:tcPr>
          <w:p w14:paraId="155470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30" w:type="pct"/>
            <w:vMerge w:val="restart"/>
            <w:shd w:val="clear" w:color="auto" w:fill="auto"/>
            <w:vAlign w:val="center"/>
          </w:tcPr>
          <w:p w14:paraId="636199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86" w:type="pct"/>
            <w:gridSpan w:val="2"/>
            <w:vMerge w:val="restart"/>
            <w:shd w:val="clear" w:color="auto" w:fill="auto"/>
            <w:vAlign w:val="center"/>
          </w:tcPr>
          <w:p w14:paraId="324E04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shd w:val="clear" w:color="auto" w:fill="auto"/>
            <w:vAlign w:val="center"/>
          </w:tcPr>
          <w:p w14:paraId="761944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81" w:type="pct"/>
            <w:vMerge w:val="restart"/>
            <w:shd w:val="clear" w:color="auto" w:fill="auto"/>
            <w:vAlign w:val="center"/>
          </w:tcPr>
          <w:p w14:paraId="425AE5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2" w:type="pct"/>
            <w:gridSpan w:val="2"/>
            <w:vMerge w:val="restart"/>
            <w:shd w:val="clear" w:color="auto" w:fill="auto"/>
            <w:vAlign w:val="center"/>
          </w:tcPr>
          <w:p w14:paraId="3426DC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09" w:type="pct"/>
            <w:gridSpan w:val="2"/>
            <w:vMerge w:val="restart"/>
            <w:shd w:val="clear" w:color="auto" w:fill="auto"/>
            <w:vAlign w:val="center"/>
          </w:tcPr>
          <w:p w14:paraId="51E7C9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2" w:type="pct"/>
            <w:gridSpan w:val="2"/>
            <w:vMerge w:val="restart"/>
            <w:shd w:val="clear" w:color="auto" w:fill="auto"/>
            <w:vAlign w:val="center"/>
          </w:tcPr>
          <w:p w14:paraId="441776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4ED5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3" w:type="pct"/>
            <w:vMerge w:val="continue"/>
            <w:vAlign w:val="center"/>
          </w:tcPr>
          <w:p w14:paraId="23DF9D9B">
            <w:pPr>
              <w:widowControl/>
              <w:jc w:val="left"/>
              <w:rPr>
                <w:rFonts w:hint="eastAsia" w:ascii="宋体" w:hAnsi="宋体" w:cs="宋体"/>
                <w:color w:val="000000"/>
                <w:kern w:val="0"/>
                <w:sz w:val="20"/>
                <w:szCs w:val="20"/>
              </w:rPr>
            </w:pPr>
          </w:p>
        </w:tc>
        <w:tc>
          <w:tcPr>
            <w:tcW w:w="244" w:type="pct"/>
            <w:vMerge w:val="continue"/>
            <w:vAlign w:val="center"/>
          </w:tcPr>
          <w:p w14:paraId="54AE07CB">
            <w:pPr>
              <w:widowControl/>
              <w:jc w:val="left"/>
              <w:rPr>
                <w:rFonts w:hint="eastAsia" w:ascii="宋体" w:hAnsi="宋体" w:cs="宋体"/>
                <w:color w:val="000000"/>
                <w:kern w:val="0"/>
                <w:sz w:val="20"/>
                <w:szCs w:val="20"/>
              </w:rPr>
            </w:pPr>
          </w:p>
        </w:tc>
        <w:tc>
          <w:tcPr>
            <w:tcW w:w="630" w:type="pct"/>
            <w:vMerge w:val="continue"/>
            <w:vAlign w:val="center"/>
          </w:tcPr>
          <w:p w14:paraId="336DD156">
            <w:pPr>
              <w:widowControl/>
              <w:jc w:val="left"/>
              <w:rPr>
                <w:rFonts w:hint="eastAsia" w:ascii="宋体" w:hAnsi="宋体" w:cs="宋体"/>
                <w:color w:val="000000"/>
                <w:kern w:val="0"/>
                <w:sz w:val="20"/>
                <w:szCs w:val="20"/>
              </w:rPr>
            </w:pPr>
          </w:p>
        </w:tc>
        <w:tc>
          <w:tcPr>
            <w:tcW w:w="1386" w:type="pct"/>
            <w:gridSpan w:val="2"/>
            <w:vMerge w:val="continue"/>
            <w:vAlign w:val="center"/>
          </w:tcPr>
          <w:p w14:paraId="17049AE0">
            <w:pPr>
              <w:widowControl/>
              <w:jc w:val="left"/>
              <w:rPr>
                <w:rFonts w:hint="eastAsia" w:ascii="宋体" w:hAnsi="宋体" w:cs="宋体"/>
                <w:color w:val="000000"/>
                <w:kern w:val="0"/>
                <w:sz w:val="20"/>
                <w:szCs w:val="20"/>
              </w:rPr>
            </w:pPr>
          </w:p>
        </w:tc>
        <w:tc>
          <w:tcPr>
            <w:tcW w:w="479" w:type="pct"/>
            <w:vMerge w:val="continue"/>
            <w:vAlign w:val="center"/>
          </w:tcPr>
          <w:p w14:paraId="26B6338E">
            <w:pPr>
              <w:widowControl/>
              <w:jc w:val="left"/>
              <w:rPr>
                <w:rFonts w:hint="eastAsia" w:ascii="宋体" w:hAnsi="宋体" w:cs="宋体"/>
                <w:color w:val="000000"/>
                <w:kern w:val="0"/>
                <w:sz w:val="20"/>
                <w:szCs w:val="20"/>
              </w:rPr>
            </w:pPr>
          </w:p>
        </w:tc>
        <w:tc>
          <w:tcPr>
            <w:tcW w:w="681" w:type="pct"/>
            <w:vMerge w:val="continue"/>
            <w:vAlign w:val="center"/>
          </w:tcPr>
          <w:p w14:paraId="36E4A08F">
            <w:pPr>
              <w:widowControl/>
              <w:jc w:val="left"/>
              <w:rPr>
                <w:rFonts w:hint="eastAsia" w:ascii="宋体" w:hAnsi="宋体" w:cs="宋体"/>
                <w:color w:val="000000"/>
                <w:kern w:val="0"/>
                <w:sz w:val="20"/>
                <w:szCs w:val="20"/>
              </w:rPr>
            </w:pPr>
          </w:p>
        </w:tc>
        <w:tc>
          <w:tcPr>
            <w:tcW w:w="302" w:type="pct"/>
            <w:gridSpan w:val="2"/>
            <w:vMerge w:val="continue"/>
            <w:vAlign w:val="center"/>
          </w:tcPr>
          <w:p w14:paraId="7BF05CD8">
            <w:pPr>
              <w:widowControl/>
              <w:jc w:val="left"/>
              <w:rPr>
                <w:rFonts w:hint="eastAsia" w:ascii="宋体" w:hAnsi="宋体" w:cs="宋体"/>
                <w:color w:val="000000"/>
                <w:kern w:val="0"/>
                <w:sz w:val="20"/>
                <w:szCs w:val="20"/>
              </w:rPr>
            </w:pPr>
          </w:p>
        </w:tc>
        <w:tc>
          <w:tcPr>
            <w:tcW w:w="309" w:type="pct"/>
            <w:gridSpan w:val="2"/>
            <w:vMerge w:val="continue"/>
            <w:vAlign w:val="center"/>
          </w:tcPr>
          <w:p w14:paraId="4F26D4F0">
            <w:pPr>
              <w:widowControl/>
              <w:jc w:val="left"/>
              <w:rPr>
                <w:rFonts w:hint="eastAsia" w:ascii="宋体" w:hAnsi="宋体" w:cs="宋体"/>
                <w:color w:val="000000"/>
                <w:kern w:val="0"/>
                <w:sz w:val="20"/>
                <w:szCs w:val="20"/>
              </w:rPr>
            </w:pPr>
          </w:p>
        </w:tc>
        <w:tc>
          <w:tcPr>
            <w:tcW w:w="722" w:type="pct"/>
            <w:gridSpan w:val="2"/>
            <w:vMerge w:val="continue"/>
            <w:vAlign w:val="center"/>
          </w:tcPr>
          <w:p w14:paraId="1FC3C871">
            <w:pPr>
              <w:widowControl/>
              <w:jc w:val="left"/>
              <w:rPr>
                <w:rFonts w:hint="eastAsia" w:ascii="宋体" w:hAnsi="宋体" w:cs="宋体"/>
                <w:color w:val="000000"/>
                <w:kern w:val="0"/>
                <w:sz w:val="20"/>
                <w:szCs w:val="20"/>
              </w:rPr>
            </w:pPr>
          </w:p>
        </w:tc>
      </w:tr>
      <w:tr w14:paraId="59BE5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restart"/>
            <w:shd w:val="clear" w:color="auto" w:fill="auto"/>
            <w:vAlign w:val="center"/>
          </w:tcPr>
          <w:p w14:paraId="0FE07C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4" w:type="pct"/>
            <w:vMerge w:val="restart"/>
            <w:shd w:val="clear" w:color="auto" w:fill="auto"/>
            <w:vAlign w:val="center"/>
          </w:tcPr>
          <w:p w14:paraId="321E3A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30" w:type="pct"/>
            <w:shd w:val="clear" w:color="auto" w:fill="auto"/>
            <w:vAlign w:val="center"/>
          </w:tcPr>
          <w:p w14:paraId="4CBDB4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86" w:type="pct"/>
            <w:gridSpan w:val="2"/>
            <w:shd w:val="clear" w:color="auto" w:fill="auto"/>
            <w:noWrap/>
            <w:vAlign w:val="center"/>
          </w:tcPr>
          <w:p w14:paraId="24BF68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监测与防治面积</w:t>
            </w:r>
          </w:p>
        </w:tc>
        <w:tc>
          <w:tcPr>
            <w:tcW w:w="479" w:type="pct"/>
            <w:shd w:val="clear" w:color="auto" w:fill="auto"/>
            <w:vAlign w:val="center"/>
          </w:tcPr>
          <w:p w14:paraId="5E0D6B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&gt;=0.25万亩</w:t>
            </w:r>
          </w:p>
        </w:tc>
        <w:tc>
          <w:tcPr>
            <w:tcW w:w="681" w:type="pct"/>
            <w:shd w:val="clear" w:color="auto" w:fill="auto"/>
            <w:vAlign w:val="center"/>
          </w:tcPr>
          <w:p w14:paraId="43F454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=0.3万亩</w:t>
            </w:r>
          </w:p>
        </w:tc>
        <w:tc>
          <w:tcPr>
            <w:tcW w:w="302" w:type="pct"/>
            <w:gridSpan w:val="2"/>
            <w:shd w:val="clear" w:color="auto" w:fill="auto"/>
            <w:vAlign w:val="center"/>
          </w:tcPr>
          <w:p w14:paraId="0F69D7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09" w:type="pct"/>
            <w:gridSpan w:val="2"/>
            <w:shd w:val="clear" w:color="auto" w:fill="auto"/>
            <w:vAlign w:val="center"/>
          </w:tcPr>
          <w:p w14:paraId="6A8851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0AA0E6AE">
            <w:pPr>
              <w:widowControl/>
              <w:jc w:val="center"/>
              <w:rPr>
                <w:rFonts w:hint="eastAsia" w:ascii="宋体" w:hAnsi="宋体" w:cs="宋体"/>
                <w:color w:val="000000"/>
                <w:kern w:val="0"/>
                <w:sz w:val="20"/>
                <w:szCs w:val="20"/>
              </w:rPr>
            </w:pPr>
          </w:p>
        </w:tc>
      </w:tr>
      <w:tr w14:paraId="48BCE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75D214F6">
            <w:pPr>
              <w:widowControl/>
              <w:jc w:val="left"/>
              <w:rPr>
                <w:rFonts w:hint="eastAsia" w:ascii="宋体" w:hAnsi="宋体" w:cs="宋体"/>
                <w:color w:val="000000"/>
                <w:kern w:val="0"/>
                <w:sz w:val="20"/>
                <w:szCs w:val="20"/>
              </w:rPr>
            </w:pPr>
          </w:p>
        </w:tc>
        <w:tc>
          <w:tcPr>
            <w:tcW w:w="244" w:type="pct"/>
            <w:vMerge w:val="continue"/>
            <w:vAlign w:val="center"/>
          </w:tcPr>
          <w:p w14:paraId="177B0C84">
            <w:pPr>
              <w:widowControl/>
              <w:jc w:val="left"/>
              <w:rPr>
                <w:rFonts w:hint="eastAsia" w:ascii="宋体" w:hAnsi="宋体" w:cs="宋体"/>
                <w:color w:val="000000"/>
                <w:kern w:val="0"/>
                <w:sz w:val="20"/>
                <w:szCs w:val="20"/>
              </w:rPr>
            </w:pPr>
          </w:p>
        </w:tc>
        <w:tc>
          <w:tcPr>
            <w:tcW w:w="630" w:type="pct"/>
            <w:shd w:val="clear" w:color="auto" w:fill="auto"/>
            <w:vAlign w:val="center"/>
          </w:tcPr>
          <w:p w14:paraId="669BF4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86" w:type="pct"/>
            <w:gridSpan w:val="2"/>
            <w:shd w:val="clear" w:color="auto" w:fill="auto"/>
            <w:noWrap/>
            <w:vAlign w:val="center"/>
          </w:tcPr>
          <w:p w14:paraId="07F436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病虫害防控率</w:t>
            </w:r>
          </w:p>
        </w:tc>
        <w:tc>
          <w:tcPr>
            <w:tcW w:w="479" w:type="pct"/>
            <w:shd w:val="clear" w:color="auto" w:fill="auto"/>
            <w:vAlign w:val="center"/>
          </w:tcPr>
          <w:p w14:paraId="3EEDBE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681" w:type="pct"/>
            <w:shd w:val="clear" w:color="auto" w:fill="auto"/>
            <w:vAlign w:val="center"/>
          </w:tcPr>
          <w:p w14:paraId="41A8AE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302" w:type="pct"/>
            <w:gridSpan w:val="2"/>
            <w:shd w:val="clear" w:color="auto" w:fill="auto"/>
            <w:vAlign w:val="center"/>
          </w:tcPr>
          <w:p w14:paraId="7F3F7F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309" w:type="pct"/>
            <w:gridSpan w:val="2"/>
            <w:shd w:val="clear" w:color="auto" w:fill="auto"/>
            <w:vAlign w:val="center"/>
          </w:tcPr>
          <w:p w14:paraId="41FF89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22" w:type="pct"/>
            <w:gridSpan w:val="2"/>
            <w:shd w:val="clear" w:color="auto" w:fill="auto"/>
            <w:vAlign w:val="center"/>
          </w:tcPr>
          <w:p w14:paraId="035AAD74">
            <w:pPr>
              <w:widowControl/>
              <w:jc w:val="center"/>
              <w:rPr>
                <w:rFonts w:hint="eastAsia" w:ascii="宋体" w:hAnsi="宋体" w:cs="宋体"/>
                <w:color w:val="000000"/>
                <w:kern w:val="0"/>
                <w:sz w:val="20"/>
                <w:szCs w:val="20"/>
              </w:rPr>
            </w:pPr>
          </w:p>
        </w:tc>
      </w:tr>
      <w:tr w14:paraId="25ED3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12F596C1">
            <w:pPr>
              <w:widowControl/>
              <w:jc w:val="left"/>
              <w:rPr>
                <w:rFonts w:hint="eastAsia" w:ascii="宋体" w:hAnsi="宋体" w:cs="宋体"/>
                <w:color w:val="000000"/>
                <w:kern w:val="0"/>
                <w:sz w:val="20"/>
                <w:szCs w:val="20"/>
              </w:rPr>
            </w:pPr>
          </w:p>
        </w:tc>
        <w:tc>
          <w:tcPr>
            <w:tcW w:w="244" w:type="pct"/>
            <w:vMerge w:val="continue"/>
            <w:vAlign w:val="center"/>
          </w:tcPr>
          <w:p w14:paraId="72A52C59">
            <w:pPr>
              <w:widowControl/>
              <w:jc w:val="left"/>
              <w:rPr>
                <w:rFonts w:hint="eastAsia" w:ascii="宋体" w:hAnsi="宋体" w:cs="宋体"/>
                <w:color w:val="000000"/>
                <w:kern w:val="0"/>
                <w:sz w:val="20"/>
                <w:szCs w:val="20"/>
              </w:rPr>
            </w:pPr>
          </w:p>
        </w:tc>
        <w:tc>
          <w:tcPr>
            <w:tcW w:w="630" w:type="pct"/>
            <w:shd w:val="clear" w:color="auto" w:fill="auto"/>
            <w:vAlign w:val="center"/>
          </w:tcPr>
          <w:p w14:paraId="45A342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86" w:type="pct"/>
            <w:gridSpan w:val="2"/>
            <w:shd w:val="clear" w:color="auto" w:fill="auto"/>
            <w:noWrap/>
            <w:vAlign w:val="center"/>
          </w:tcPr>
          <w:p w14:paraId="2329BFF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监测及时率</w:t>
            </w:r>
          </w:p>
        </w:tc>
        <w:tc>
          <w:tcPr>
            <w:tcW w:w="479" w:type="pct"/>
            <w:shd w:val="clear" w:color="auto" w:fill="auto"/>
            <w:vAlign w:val="center"/>
          </w:tcPr>
          <w:p w14:paraId="13B65F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1" w:type="pct"/>
            <w:shd w:val="clear" w:color="auto" w:fill="auto"/>
            <w:vAlign w:val="center"/>
          </w:tcPr>
          <w:p w14:paraId="56755D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2" w:type="pct"/>
            <w:gridSpan w:val="2"/>
            <w:shd w:val="clear" w:color="auto" w:fill="auto"/>
            <w:vAlign w:val="center"/>
          </w:tcPr>
          <w:p w14:paraId="6F930A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309" w:type="pct"/>
            <w:gridSpan w:val="2"/>
            <w:shd w:val="clear" w:color="auto" w:fill="auto"/>
            <w:vAlign w:val="center"/>
          </w:tcPr>
          <w:p w14:paraId="770951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22" w:type="pct"/>
            <w:gridSpan w:val="2"/>
            <w:shd w:val="clear" w:color="auto" w:fill="auto"/>
            <w:vAlign w:val="center"/>
          </w:tcPr>
          <w:p w14:paraId="3B9388A0">
            <w:pPr>
              <w:widowControl/>
              <w:jc w:val="center"/>
              <w:rPr>
                <w:rFonts w:hint="eastAsia" w:ascii="宋体" w:hAnsi="宋体" w:cs="宋体"/>
                <w:color w:val="000000"/>
                <w:kern w:val="0"/>
                <w:sz w:val="20"/>
                <w:szCs w:val="20"/>
              </w:rPr>
            </w:pPr>
          </w:p>
        </w:tc>
      </w:tr>
      <w:tr w14:paraId="49BCD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1989BFC0">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548DE0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30" w:type="pct"/>
            <w:shd w:val="clear" w:color="auto" w:fill="auto"/>
            <w:vAlign w:val="center"/>
          </w:tcPr>
          <w:p w14:paraId="61F8A6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86" w:type="pct"/>
            <w:gridSpan w:val="2"/>
            <w:shd w:val="clear" w:color="auto" w:fill="auto"/>
            <w:noWrap/>
            <w:vAlign w:val="center"/>
          </w:tcPr>
          <w:p w14:paraId="1B20ED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79" w:type="pct"/>
            <w:shd w:val="clear" w:color="auto" w:fill="auto"/>
            <w:vAlign w:val="center"/>
          </w:tcPr>
          <w:p w14:paraId="594945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681" w:type="pct"/>
            <w:shd w:val="clear" w:color="auto" w:fill="auto"/>
            <w:vAlign w:val="center"/>
          </w:tcPr>
          <w:p w14:paraId="6AF498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2" w:type="pct"/>
            <w:gridSpan w:val="2"/>
            <w:shd w:val="clear" w:color="auto" w:fill="auto"/>
            <w:vAlign w:val="center"/>
          </w:tcPr>
          <w:p w14:paraId="449BA2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09" w:type="pct"/>
            <w:gridSpan w:val="2"/>
            <w:shd w:val="clear" w:color="auto" w:fill="auto"/>
            <w:vAlign w:val="center"/>
          </w:tcPr>
          <w:p w14:paraId="21C533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2" w:type="pct"/>
            <w:gridSpan w:val="2"/>
            <w:shd w:val="clear" w:color="auto" w:fill="auto"/>
            <w:vAlign w:val="center"/>
          </w:tcPr>
          <w:p w14:paraId="25550566">
            <w:pPr>
              <w:widowControl/>
              <w:jc w:val="center"/>
              <w:rPr>
                <w:rFonts w:hint="eastAsia" w:ascii="宋体" w:hAnsi="宋体" w:cs="宋体"/>
                <w:color w:val="000000"/>
                <w:kern w:val="0"/>
                <w:sz w:val="20"/>
                <w:szCs w:val="20"/>
              </w:rPr>
            </w:pPr>
          </w:p>
        </w:tc>
      </w:tr>
      <w:tr w14:paraId="2FB23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6D5ED278">
            <w:pPr>
              <w:widowControl/>
              <w:jc w:val="left"/>
              <w:rPr>
                <w:rFonts w:hint="eastAsia" w:ascii="宋体" w:hAnsi="宋体" w:cs="宋体"/>
                <w:color w:val="000000"/>
                <w:kern w:val="0"/>
                <w:sz w:val="20"/>
                <w:szCs w:val="20"/>
              </w:rPr>
            </w:pPr>
          </w:p>
        </w:tc>
        <w:tc>
          <w:tcPr>
            <w:tcW w:w="244" w:type="pct"/>
            <w:vMerge w:val="continue"/>
            <w:vAlign w:val="center"/>
          </w:tcPr>
          <w:p w14:paraId="69BD3B01">
            <w:pPr>
              <w:widowControl/>
              <w:jc w:val="left"/>
              <w:rPr>
                <w:rFonts w:hint="eastAsia" w:ascii="宋体" w:hAnsi="宋体" w:cs="宋体"/>
                <w:color w:val="000000"/>
                <w:kern w:val="0"/>
                <w:sz w:val="20"/>
                <w:szCs w:val="20"/>
              </w:rPr>
            </w:pPr>
          </w:p>
        </w:tc>
        <w:tc>
          <w:tcPr>
            <w:tcW w:w="630" w:type="pct"/>
            <w:shd w:val="clear" w:color="auto" w:fill="auto"/>
            <w:vAlign w:val="center"/>
          </w:tcPr>
          <w:p w14:paraId="1B8D87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86" w:type="pct"/>
            <w:gridSpan w:val="2"/>
            <w:shd w:val="clear" w:color="auto" w:fill="auto"/>
            <w:noWrap/>
            <w:vAlign w:val="center"/>
          </w:tcPr>
          <w:p w14:paraId="1F9345AA">
            <w:pPr>
              <w:widowControl/>
              <w:jc w:val="left"/>
              <w:rPr>
                <w:rFonts w:hint="eastAsia" w:ascii="宋体" w:hAnsi="宋体" w:cs="宋体"/>
                <w:color w:val="000000"/>
                <w:kern w:val="0"/>
                <w:sz w:val="20"/>
                <w:szCs w:val="20"/>
              </w:rPr>
            </w:pPr>
          </w:p>
        </w:tc>
        <w:tc>
          <w:tcPr>
            <w:tcW w:w="479" w:type="pct"/>
            <w:shd w:val="clear" w:color="auto" w:fill="auto"/>
            <w:vAlign w:val="center"/>
          </w:tcPr>
          <w:p w14:paraId="6FE44546">
            <w:pPr>
              <w:widowControl/>
              <w:jc w:val="center"/>
              <w:rPr>
                <w:rFonts w:hint="eastAsia" w:ascii="宋体" w:hAnsi="宋体" w:cs="宋体"/>
                <w:color w:val="000000"/>
                <w:kern w:val="0"/>
                <w:sz w:val="20"/>
                <w:szCs w:val="20"/>
              </w:rPr>
            </w:pPr>
          </w:p>
        </w:tc>
        <w:tc>
          <w:tcPr>
            <w:tcW w:w="681" w:type="pct"/>
            <w:shd w:val="clear" w:color="auto" w:fill="auto"/>
            <w:vAlign w:val="center"/>
          </w:tcPr>
          <w:p w14:paraId="23428950">
            <w:pPr>
              <w:widowControl/>
              <w:jc w:val="center"/>
              <w:rPr>
                <w:rFonts w:hint="eastAsia" w:ascii="宋体" w:hAnsi="宋体" w:cs="宋体"/>
                <w:color w:val="000000"/>
                <w:kern w:val="0"/>
                <w:sz w:val="20"/>
                <w:szCs w:val="20"/>
              </w:rPr>
            </w:pPr>
          </w:p>
        </w:tc>
        <w:tc>
          <w:tcPr>
            <w:tcW w:w="302" w:type="pct"/>
            <w:gridSpan w:val="2"/>
            <w:shd w:val="clear" w:color="auto" w:fill="auto"/>
            <w:vAlign w:val="center"/>
          </w:tcPr>
          <w:p w14:paraId="4A9A97B5">
            <w:pPr>
              <w:widowControl/>
              <w:jc w:val="center"/>
              <w:rPr>
                <w:rFonts w:hint="eastAsia" w:ascii="宋体" w:hAnsi="宋体" w:cs="宋体"/>
                <w:color w:val="000000"/>
                <w:kern w:val="0"/>
                <w:sz w:val="20"/>
                <w:szCs w:val="20"/>
              </w:rPr>
            </w:pPr>
          </w:p>
        </w:tc>
        <w:tc>
          <w:tcPr>
            <w:tcW w:w="309" w:type="pct"/>
            <w:gridSpan w:val="2"/>
            <w:shd w:val="clear" w:color="auto" w:fill="auto"/>
            <w:vAlign w:val="center"/>
          </w:tcPr>
          <w:p w14:paraId="27BAC5D5">
            <w:pPr>
              <w:widowControl/>
              <w:jc w:val="center"/>
              <w:rPr>
                <w:rFonts w:hint="eastAsia" w:ascii="宋体" w:hAnsi="宋体" w:cs="宋体"/>
                <w:color w:val="000000"/>
                <w:kern w:val="0"/>
                <w:sz w:val="20"/>
                <w:szCs w:val="20"/>
              </w:rPr>
            </w:pPr>
          </w:p>
        </w:tc>
        <w:tc>
          <w:tcPr>
            <w:tcW w:w="722" w:type="pct"/>
            <w:gridSpan w:val="2"/>
            <w:shd w:val="clear" w:color="auto" w:fill="auto"/>
            <w:vAlign w:val="center"/>
          </w:tcPr>
          <w:p w14:paraId="4344565E">
            <w:pPr>
              <w:widowControl/>
              <w:jc w:val="center"/>
              <w:rPr>
                <w:rFonts w:hint="eastAsia" w:ascii="宋体" w:hAnsi="宋体" w:cs="宋体"/>
                <w:color w:val="000000"/>
                <w:kern w:val="0"/>
                <w:sz w:val="20"/>
                <w:szCs w:val="20"/>
              </w:rPr>
            </w:pPr>
          </w:p>
        </w:tc>
      </w:tr>
      <w:tr w14:paraId="02091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62786A9F">
            <w:pPr>
              <w:widowControl/>
              <w:jc w:val="left"/>
              <w:rPr>
                <w:rFonts w:hint="eastAsia" w:ascii="宋体" w:hAnsi="宋体" w:cs="宋体"/>
                <w:color w:val="000000"/>
                <w:kern w:val="0"/>
                <w:sz w:val="20"/>
                <w:szCs w:val="20"/>
              </w:rPr>
            </w:pPr>
          </w:p>
        </w:tc>
        <w:tc>
          <w:tcPr>
            <w:tcW w:w="244" w:type="pct"/>
            <w:vMerge w:val="continue"/>
            <w:vAlign w:val="center"/>
          </w:tcPr>
          <w:p w14:paraId="409F4B1A">
            <w:pPr>
              <w:widowControl/>
              <w:jc w:val="left"/>
              <w:rPr>
                <w:rFonts w:hint="eastAsia" w:ascii="宋体" w:hAnsi="宋体" w:cs="宋体"/>
                <w:color w:val="000000"/>
                <w:kern w:val="0"/>
                <w:sz w:val="20"/>
                <w:szCs w:val="20"/>
              </w:rPr>
            </w:pPr>
          </w:p>
        </w:tc>
        <w:tc>
          <w:tcPr>
            <w:tcW w:w="630" w:type="pct"/>
            <w:shd w:val="clear" w:color="auto" w:fill="auto"/>
            <w:vAlign w:val="center"/>
          </w:tcPr>
          <w:p w14:paraId="3A10E9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86" w:type="pct"/>
            <w:gridSpan w:val="2"/>
            <w:shd w:val="clear" w:color="auto" w:fill="auto"/>
            <w:noWrap/>
            <w:vAlign w:val="center"/>
          </w:tcPr>
          <w:p w14:paraId="35CD6CAA">
            <w:pPr>
              <w:widowControl/>
              <w:jc w:val="left"/>
              <w:rPr>
                <w:rFonts w:hint="eastAsia" w:ascii="宋体" w:hAnsi="宋体" w:cs="宋体"/>
                <w:color w:val="000000"/>
                <w:kern w:val="0"/>
                <w:sz w:val="20"/>
                <w:szCs w:val="20"/>
              </w:rPr>
            </w:pPr>
          </w:p>
        </w:tc>
        <w:tc>
          <w:tcPr>
            <w:tcW w:w="479" w:type="pct"/>
            <w:shd w:val="clear" w:color="auto" w:fill="auto"/>
            <w:vAlign w:val="center"/>
          </w:tcPr>
          <w:p w14:paraId="24CE7406">
            <w:pPr>
              <w:widowControl/>
              <w:jc w:val="center"/>
              <w:rPr>
                <w:rFonts w:hint="eastAsia" w:ascii="宋体" w:hAnsi="宋体" w:cs="宋体"/>
                <w:color w:val="000000"/>
                <w:kern w:val="0"/>
                <w:sz w:val="20"/>
                <w:szCs w:val="20"/>
              </w:rPr>
            </w:pPr>
          </w:p>
        </w:tc>
        <w:tc>
          <w:tcPr>
            <w:tcW w:w="681" w:type="pct"/>
            <w:shd w:val="clear" w:color="auto" w:fill="auto"/>
            <w:vAlign w:val="center"/>
          </w:tcPr>
          <w:p w14:paraId="1F45E1D9">
            <w:pPr>
              <w:widowControl/>
              <w:jc w:val="center"/>
              <w:rPr>
                <w:rFonts w:hint="eastAsia" w:ascii="宋体" w:hAnsi="宋体" w:cs="宋体"/>
                <w:color w:val="000000"/>
                <w:kern w:val="0"/>
                <w:sz w:val="20"/>
                <w:szCs w:val="20"/>
              </w:rPr>
            </w:pPr>
          </w:p>
        </w:tc>
        <w:tc>
          <w:tcPr>
            <w:tcW w:w="302" w:type="pct"/>
            <w:gridSpan w:val="2"/>
            <w:shd w:val="clear" w:color="auto" w:fill="auto"/>
            <w:vAlign w:val="center"/>
          </w:tcPr>
          <w:p w14:paraId="56F6093D">
            <w:pPr>
              <w:widowControl/>
              <w:jc w:val="center"/>
              <w:rPr>
                <w:rFonts w:hint="eastAsia" w:ascii="宋体" w:hAnsi="宋体" w:cs="宋体"/>
                <w:color w:val="000000"/>
                <w:kern w:val="0"/>
                <w:sz w:val="20"/>
                <w:szCs w:val="20"/>
              </w:rPr>
            </w:pPr>
          </w:p>
        </w:tc>
        <w:tc>
          <w:tcPr>
            <w:tcW w:w="309" w:type="pct"/>
            <w:gridSpan w:val="2"/>
            <w:shd w:val="clear" w:color="auto" w:fill="auto"/>
            <w:vAlign w:val="center"/>
          </w:tcPr>
          <w:p w14:paraId="37CD46F9">
            <w:pPr>
              <w:widowControl/>
              <w:jc w:val="center"/>
              <w:rPr>
                <w:rFonts w:hint="eastAsia" w:ascii="宋体" w:hAnsi="宋体" w:cs="宋体"/>
                <w:color w:val="000000"/>
                <w:kern w:val="0"/>
                <w:sz w:val="20"/>
                <w:szCs w:val="20"/>
              </w:rPr>
            </w:pPr>
          </w:p>
        </w:tc>
        <w:tc>
          <w:tcPr>
            <w:tcW w:w="722" w:type="pct"/>
            <w:gridSpan w:val="2"/>
            <w:shd w:val="clear" w:color="auto" w:fill="auto"/>
            <w:vAlign w:val="center"/>
          </w:tcPr>
          <w:p w14:paraId="592881D1">
            <w:pPr>
              <w:widowControl/>
              <w:jc w:val="center"/>
              <w:rPr>
                <w:rFonts w:hint="eastAsia" w:ascii="宋体" w:hAnsi="宋体" w:cs="宋体"/>
                <w:color w:val="000000"/>
                <w:kern w:val="0"/>
                <w:sz w:val="20"/>
                <w:szCs w:val="20"/>
              </w:rPr>
            </w:pPr>
          </w:p>
        </w:tc>
      </w:tr>
      <w:tr w14:paraId="3AD79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31542559">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042998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30" w:type="pct"/>
            <w:shd w:val="clear" w:color="auto" w:fill="auto"/>
            <w:vAlign w:val="center"/>
          </w:tcPr>
          <w:p w14:paraId="4AC2ED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86" w:type="pct"/>
            <w:gridSpan w:val="2"/>
            <w:shd w:val="clear" w:color="auto" w:fill="auto"/>
            <w:noWrap/>
            <w:vAlign w:val="center"/>
          </w:tcPr>
          <w:p w14:paraId="330CD3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受灾地区主要农作物单产减幅</w:t>
            </w:r>
          </w:p>
        </w:tc>
        <w:tc>
          <w:tcPr>
            <w:tcW w:w="479" w:type="pct"/>
            <w:shd w:val="clear" w:color="auto" w:fill="auto"/>
            <w:vAlign w:val="center"/>
          </w:tcPr>
          <w:p w14:paraId="0E2375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w:t>
            </w:r>
          </w:p>
        </w:tc>
        <w:tc>
          <w:tcPr>
            <w:tcW w:w="681" w:type="pct"/>
            <w:shd w:val="clear" w:color="auto" w:fill="auto"/>
            <w:vAlign w:val="center"/>
          </w:tcPr>
          <w:p w14:paraId="0169A8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02" w:type="pct"/>
            <w:gridSpan w:val="2"/>
            <w:shd w:val="clear" w:color="auto" w:fill="auto"/>
            <w:vAlign w:val="center"/>
          </w:tcPr>
          <w:p w14:paraId="4D83A7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09" w:type="pct"/>
            <w:gridSpan w:val="2"/>
            <w:shd w:val="clear" w:color="auto" w:fill="auto"/>
            <w:vAlign w:val="center"/>
          </w:tcPr>
          <w:p w14:paraId="4EB06F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61B0130C">
            <w:pPr>
              <w:widowControl/>
              <w:jc w:val="center"/>
              <w:rPr>
                <w:rFonts w:hint="eastAsia" w:ascii="宋体" w:hAnsi="宋体" w:cs="宋体"/>
                <w:color w:val="000000"/>
                <w:kern w:val="0"/>
                <w:sz w:val="20"/>
                <w:szCs w:val="20"/>
              </w:rPr>
            </w:pPr>
          </w:p>
        </w:tc>
      </w:tr>
      <w:tr w14:paraId="7643E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7C58F7CA">
            <w:pPr>
              <w:widowControl/>
              <w:jc w:val="left"/>
              <w:rPr>
                <w:rFonts w:hint="eastAsia" w:ascii="宋体" w:hAnsi="宋体" w:cs="宋体"/>
                <w:color w:val="000000"/>
                <w:kern w:val="0"/>
                <w:sz w:val="20"/>
                <w:szCs w:val="20"/>
              </w:rPr>
            </w:pPr>
          </w:p>
        </w:tc>
        <w:tc>
          <w:tcPr>
            <w:tcW w:w="244" w:type="pct"/>
            <w:vMerge w:val="continue"/>
            <w:vAlign w:val="center"/>
          </w:tcPr>
          <w:p w14:paraId="7C26EF20">
            <w:pPr>
              <w:widowControl/>
              <w:jc w:val="left"/>
              <w:rPr>
                <w:rFonts w:hint="eastAsia" w:ascii="宋体" w:hAnsi="宋体" w:cs="宋体"/>
                <w:color w:val="000000"/>
                <w:kern w:val="0"/>
                <w:sz w:val="20"/>
                <w:szCs w:val="20"/>
              </w:rPr>
            </w:pPr>
          </w:p>
        </w:tc>
        <w:tc>
          <w:tcPr>
            <w:tcW w:w="630" w:type="pct"/>
            <w:shd w:val="clear" w:color="auto" w:fill="auto"/>
            <w:vAlign w:val="center"/>
          </w:tcPr>
          <w:p w14:paraId="7CB08A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86" w:type="pct"/>
            <w:gridSpan w:val="2"/>
            <w:shd w:val="clear" w:color="auto" w:fill="auto"/>
            <w:noWrap/>
            <w:vAlign w:val="center"/>
          </w:tcPr>
          <w:p w14:paraId="1BBC1F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对农业产生影响率</w:t>
            </w:r>
          </w:p>
        </w:tc>
        <w:tc>
          <w:tcPr>
            <w:tcW w:w="479" w:type="pct"/>
            <w:shd w:val="clear" w:color="auto" w:fill="auto"/>
            <w:vAlign w:val="center"/>
          </w:tcPr>
          <w:p w14:paraId="1B2223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81" w:type="pct"/>
            <w:shd w:val="clear" w:color="auto" w:fill="auto"/>
            <w:vAlign w:val="center"/>
          </w:tcPr>
          <w:p w14:paraId="07A608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02" w:type="pct"/>
            <w:gridSpan w:val="2"/>
            <w:shd w:val="clear" w:color="auto" w:fill="auto"/>
            <w:vAlign w:val="center"/>
          </w:tcPr>
          <w:p w14:paraId="079B2B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09" w:type="pct"/>
            <w:gridSpan w:val="2"/>
            <w:shd w:val="clear" w:color="auto" w:fill="auto"/>
            <w:vAlign w:val="center"/>
          </w:tcPr>
          <w:p w14:paraId="66E0C0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573DBB36">
            <w:pPr>
              <w:widowControl/>
              <w:jc w:val="center"/>
              <w:rPr>
                <w:rFonts w:hint="eastAsia" w:ascii="宋体" w:hAnsi="宋体" w:cs="宋体"/>
                <w:color w:val="000000"/>
                <w:kern w:val="0"/>
                <w:sz w:val="20"/>
                <w:szCs w:val="20"/>
              </w:rPr>
            </w:pPr>
          </w:p>
        </w:tc>
      </w:tr>
      <w:tr w14:paraId="4CA1E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2645CBD3">
            <w:pPr>
              <w:widowControl/>
              <w:jc w:val="left"/>
              <w:rPr>
                <w:rFonts w:hint="eastAsia" w:ascii="宋体" w:hAnsi="宋体" w:cs="宋体"/>
                <w:color w:val="000000"/>
                <w:kern w:val="0"/>
                <w:sz w:val="20"/>
                <w:szCs w:val="20"/>
              </w:rPr>
            </w:pPr>
          </w:p>
        </w:tc>
        <w:tc>
          <w:tcPr>
            <w:tcW w:w="244" w:type="pct"/>
            <w:vMerge w:val="continue"/>
            <w:vAlign w:val="center"/>
          </w:tcPr>
          <w:p w14:paraId="5EA913AD">
            <w:pPr>
              <w:widowControl/>
              <w:jc w:val="left"/>
              <w:rPr>
                <w:rFonts w:hint="eastAsia" w:ascii="宋体" w:hAnsi="宋体" w:cs="宋体"/>
                <w:color w:val="000000"/>
                <w:kern w:val="0"/>
                <w:sz w:val="20"/>
                <w:szCs w:val="20"/>
              </w:rPr>
            </w:pPr>
          </w:p>
        </w:tc>
        <w:tc>
          <w:tcPr>
            <w:tcW w:w="630" w:type="pct"/>
            <w:shd w:val="clear" w:color="auto" w:fill="auto"/>
            <w:vAlign w:val="center"/>
          </w:tcPr>
          <w:p w14:paraId="1764AC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86" w:type="pct"/>
            <w:gridSpan w:val="2"/>
            <w:shd w:val="clear" w:color="auto" w:fill="auto"/>
            <w:noWrap/>
            <w:vAlign w:val="center"/>
          </w:tcPr>
          <w:p w14:paraId="0C316D12">
            <w:pPr>
              <w:widowControl/>
              <w:jc w:val="left"/>
              <w:rPr>
                <w:rFonts w:hint="eastAsia" w:ascii="宋体" w:hAnsi="宋体" w:cs="宋体"/>
                <w:color w:val="000000"/>
                <w:kern w:val="0"/>
                <w:sz w:val="20"/>
                <w:szCs w:val="20"/>
              </w:rPr>
            </w:pPr>
          </w:p>
        </w:tc>
        <w:tc>
          <w:tcPr>
            <w:tcW w:w="479" w:type="pct"/>
            <w:shd w:val="clear" w:color="auto" w:fill="auto"/>
            <w:vAlign w:val="center"/>
          </w:tcPr>
          <w:p w14:paraId="5F320023">
            <w:pPr>
              <w:widowControl/>
              <w:jc w:val="center"/>
              <w:rPr>
                <w:rFonts w:hint="eastAsia" w:ascii="宋体" w:hAnsi="宋体" w:cs="宋体"/>
                <w:color w:val="000000"/>
                <w:kern w:val="0"/>
                <w:sz w:val="20"/>
                <w:szCs w:val="20"/>
              </w:rPr>
            </w:pPr>
          </w:p>
        </w:tc>
        <w:tc>
          <w:tcPr>
            <w:tcW w:w="681" w:type="pct"/>
            <w:shd w:val="clear" w:color="auto" w:fill="auto"/>
            <w:vAlign w:val="center"/>
          </w:tcPr>
          <w:p w14:paraId="1C3C2C30">
            <w:pPr>
              <w:widowControl/>
              <w:jc w:val="center"/>
              <w:rPr>
                <w:rFonts w:hint="eastAsia" w:ascii="宋体" w:hAnsi="宋体" w:cs="宋体"/>
                <w:color w:val="000000"/>
                <w:kern w:val="0"/>
                <w:sz w:val="20"/>
                <w:szCs w:val="20"/>
              </w:rPr>
            </w:pPr>
          </w:p>
        </w:tc>
        <w:tc>
          <w:tcPr>
            <w:tcW w:w="302" w:type="pct"/>
            <w:gridSpan w:val="2"/>
            <w:shd w:val="clear" w:color="auto" w:fill="auto"/>
            <w:vAlign w:val="center"/>
          </w:tcPr>
          <w:p w14:paraId="4B77EF60">
            <w:pPr>
              <w:widowControl/>
              <w:jc w:val="center"/>
              <w:rPr>
                <w:rFonts w:hint="eastAsia" w:ascii="宋体" w:hAnsi="宋体" w:cs="宋体"/>
                <w:color w:val="000000"/>
                <w:kern w:val="0"/>
                <w:sz w:val="20"/>
                <w:szCs w:val="20"/>
              </w:rPr>
            </w:pPr>
          </w:p>
        </w:tc>
        <w:tc>
          <w:tcPr>
            <w:tcW w:w="309" w:type="pct"/>
            <w:gridSpan w:val="2"/>
            <w:shd w:val="clear" w:color="auto" w:fill="auto"/>
            <w:vAlign w:val="center"/>
          </w:tcPr>
          <w:p w14:paraId="532709B8">
            <w:pPr>
              <w:widowControl/>
              <w:jc w:val="center"/>
              <w:rPr>
                <w:rFonts w:hint="eastAsia" w:ascii="宋体" w:hAnsi="宋体" w:cs="宋体"/>
                <w:color w:val="000000"/>
                <w:kern w:val="0"/>
                <w:sz w:val="20"/>
                <w:szCs w:val="20"/>
              </w:rPr>
            </w:pPr>
          </w:p>
        </w:tc>
        <w:tc>
          <w:tcPr>
            <w:tcW w:w="722" w:type="pct"/>
            <w:gridSpan w:val="2"/>
            <w:shd w:val="clear" w:color="auto" w:fill="auto"/>
            <w:vAlign w:val="center"/>
          </w:tcPr>
          <w:p w14:paraId="1BACBB80">
            <w:pPr>
              <w:widowControl/>
              <w:jc w:val="center"/>
              <w:rPr>
                <w:rFonts w:hint="eastAsia" w:ascii="宋体" w:hAnsi="宋体" w:cs="宋体"/>
                <w:color w:val="000000"/>
                <w:kern w:val="0"/>
                <w:sz w:val="20"/>
                <w:szCs w:val="20"/>
              </w:rPr>
            </w:pPr>
          </w:p>
        </w:tc>
      </w:tr>
      <w:tr w14:paraId="1BA4A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7A3371F3">
            <w:pPr>
              <w:widowControl/>
              <w:jc w:val="left"/>
              <w:rPr>
                <w:rFonts w:hint="eastAsia" w:ascii="宋体" w:hAnsi="宋体" w:cs="宋体"/>
                <w:color w:val="000000"/>
                <w:kern w:val="0"/>
                <w:sz w:val="20"/>
                <w:szCs w:val="20"/>
              </w:rPr>
            </w:pPr>
          </w:p>
        </w:tc>
        <w:tc>
          <w:tcPr>
            <w:tcW w:w="244" w:type="pct"/>
            <w:shd w:val="clear" w:color="auto" w:fill="auto"/>
            <w:vAlign w:val="center"/>
          </w:tcPr>
          <w:p w14:paraId="22A776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30" w:type="pct"/>
            <w:shd w:val="clear" w:color="auto" w:fill="auto"/>
            <w:vAlign w:val="center"/>
          </w:tcPr>
          <w:p w14:paraId="0D7CFC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86" w:type="pct"/>
            <w:gridSpan w:val="2"/>
            <w:shd w:val="clear" w:color="auto" w:fill="auto"/>
            <w:noWrap/>
            <w:vAlign w:val="center"/>
          </w:tcPr>
          <w:p w14:paraId="0F0214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受灾群众满意度</w:t>
            </w:r>
          </w:p>
        </w:tc>
        <w:tc>
          <w:tcPr>
            <w:tcW w:w="479" w:type="pct"/>
            <w:shd w:val="clear" w:color="auto" w:fill="auto"/>
            <w:vAlign w:val="center"/>
          </w:tcPr>
          <w:p w14:paraId="5DDE50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81" w:type="pct"/>
            <w:shd w:val="clear" w:color="auto" w:fill="auto"/>
            <w:vAlign w:val="center"/>
          </w:tcPr>
          <w:p w14:paraId="34C18E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2" w:type="pct"/>
            <w:gridSpan w:val="2"/>
            <w:shd w:val="clear" w:color="auto" w:fill="auto"/>
            <w:vAlign w:val="center"/>
          </w:tcPr>
          <w:p w14:paraId="00939A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09" w:type="pct"/>
            <w:gridSpan w:val="2"/>
            <w:shd w:val="clear" w:color="auto" w:fill="auto"/>
            <w:vAlign w:val="center"/>
          </w:tcPr>
          <w:p w14:paraId="3995E4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46649493">
            <w:pPr>
              <w:widowControl/>
              <w:jc w:val="center"/>
              <w:rPr>
                <w:rFonts w:hint="eastAsia" w:ascii="宋体" w:hAnsi="宋体" w:cs="宋体"/>
                <w:color w:val="000000"/>
                <w:kern w:val="0"/>
                <w:sz w:val="20"/>
                <w:szCs w:val="20"/>
              </w:rPr>
            </w:pPr>
          </w:p>
        </w:tc>
      </w:tr>
      <w:tr w14:paraId="337CB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666" w:type="pct"/>
            <w:gridSpan w:val="7"/>
            <w:shd w:val="clear" w:color="auto" w:fill="auto"/>
            <w:vAlign w:val="center"/>
          </w:tcPr>
          <w:p w14:paraId="1624D0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2" w:type="pct"/>
            <w:gridSpan w:val="2"/>
            <w:shd w:val="clear" w:color="auto" w:fill="auto"/>
            <w:vAlign w:val="center"/>
          </w:tcPr>
          <w:p w14:paraId="1D4DF6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9" w:type="pct"/>
            <w:gridSpan w:val="2"/>
            <w:shd w:val="clear" w:color="auto" w:fill="auto"/>
            <w:vAlign w:val="center"/>
          </w:tcPr>
          <w:p w14:paraId="530801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2" w:type="pct"/>
            <w:gridSpan w:val="2"/>
            <w:shd w:val="clear" w:color="auto" w:fill="auto"/>
            <w:vAlign w:val="center"/>
          </w:tcPr>
          <w:p w14:paraId="7528A632">
            <w:pPr>
              <w:widowControl/>
              <w:jc w:val="center"/>
              <w:rPr>
                <w:rFonts w:hint="eastAsia" w:ascii="宋体" w:hAnsi="宋体" w:cs="宋体"/>
                <w:color w:val="000000"/>
                <w:kern w:val="0"/>
                <w:sz w:val="20"/>
                <w:szCs w:val="20"/>
              </w:rPr>
            </w:pPr>
          </w:p>
        </w:tc>
      </w:tr>
    </w:tbl>
    <w:p w14:paraId="529707E7">
      <w:pPr>
        <w:ind w:firstLine="640" w:firstLineChars="200"/>
        <w:jc w:val="left"/>
        <w:rPr>
          <w:rFonts w:ascii="仿宋_GB2312" w:eastAsia="仿宋_GB2312"/>
          <w:sz w:val="32"/>
          <w:szCs w:val="32"/>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647"/>
        <w:gridCol w:w="897"/>
        <w:gridCol w:w="284"/>
        <w:gridCol w:w="992"/>
        <w:gridCol w:w="1134"/>
        <w:gridCol w:w="156"/>
        <w:gridCol w:w="776"/>
        <w:gridCol w:w="470"/>
        <w:gridCol w:w="737"/>
        <w:gridCol w:w="781"/>
        <w:gridCol w:w="816"/>
      </w:tblGrid>
      <w:tr w14:paraId="18954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14:paraId="07170130">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C6B4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14:paraId="30E641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D662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0A47F2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1"/>
            <w:shd w:val="clear" w:color="auto" w:fill="auto"/>
            <w:vAlign w:val="center"/>
          </w:tcPr>
          <w:p w14:paraId="05287D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玉米“一喷多促”补助项目</w:t>
            </w:r>
          </w:p>
        </w:tc>
      </w:tr>
      <w:tr w14:paraId="66D9E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536415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820" w:type="dxa"/>
            <w:gridSpan w:val="4"/>
            <w:shd w:val="clear" w:color="auto" w:fill="auto"/>
            <w:vAlign w:val="center"/>
          </w:tcPr>
          <w:p w14:paraId="41AA56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木垒县农业技术推广站</w:t>
            </w:r>
          </w:p>
        </w:tc>
        <w:tc>
          <w:tcPr>
            <w:tcW w:w="1290" w:type="dxa"/>
            <w:gridSpan w:val="2"/>
            <w:shd w:val="clear" w:color="auto" w:fill="auto"/>
            <w:vAlign w:val="center"/>
          </w:tcPr>
          <w:p w14:paraId="3ECEF7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580" w:type="dxa"/>
            <w:gridSpan w:val="5"/>
            <w:shd w:val="clear" w:color="auto" w:fill="auto"/>
            <w:vAlign w:val="center"/>
          </w:tcPr>
          <w:p w14:paraId="24F1AF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木垒县农业技术推广站</w:t>
            </w:r>
          </w:p>
        </w:tc>
      </w:tr>
      <w:tr w14:paraId="29D83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14:paraId="5009FD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47" w:type="dxa"/>
            <w:shd w:val="clear" w:color="auto" w:fill="auto"/>
            <w:vAlign w:val="center"/>
          </w:tcPr>
          <w:p w14:paraId="2A3F878B">
            <w:pPr>
              <w:widowControl/>
              <w:jc w:val="center"/>
              <w:rPr>
                <w:rFonts w:hint="eastAsia" w:ascii="宋体" w:hAnsi="宋体" w:cs="宋体"/>
                <w:color w:val="000000"/>
                <w:kern w:val="0"/>
                <w:sz w:val="20"/>
                <w:szCs w:val="20"/>
              </w:rPr>
            </w:pPr>
          </w:p>
        </w:tc>
        <w:tc>
          <w:tcPr>
            <w:tcW w:w="897" w:type="dxa"/>
            <w:shd w:val="clear" w:color="auto" w:fill="auto"/>
            <w:vAlign w:val="center"/>
          </w:tcPr>
          <w:p w14:paraId="623FA2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6" w:type="dxa"/>
            <w:gridSpan w:val="2"/>
            <w:shd w:val="clear" w:color="auto" w:fill="auto"/>
            <w:vAlign w:val="center"/>
          </w:tcPr>
          <w:p w14:paraId="3E51D0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90" w:type="dxa"/>
            <w:gridSpan w:val="2"/>
            <w:shd w:val="clear" w:color="auto" w:fill="auto"/>
            <w:vAlign w:val="center"/>
          </w:tcPr>
          <w:p w14:paraId="63CAA4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246" w:type="dxa"/>
            <w:gridSpan w:val="2"/>
            <w:shd w:val="clear" w:color="auto" w:fill="auto"/>
            <w:vAlign w:val="center"/>
          </w:tcPr>
          <w:p w14:paraId="70126D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18" w:type="dxa"/>
            <w:gridSpan w:val="2"/>
            <w:shd w:val="clear" w:color="auto" w:fill="auto"/>
            <w:vAlign w:val="center"/>
          </w:tcPr>
          <w:p w14:paraId="0DEE26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6" w:type="dxa"/>
            <w:shd w:val="clear" w:color="auto" w:fill="auto"/>
            <w:vAlign w:val="center"/>
          </w:tcPr>
          <w:p w14:paraId="0446C3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46B6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66245692">
            <w:pPr>
              <w:widowControl/>
              <w:jc w:val="left"/>
              <w:rPr>
                <w:rFonts w:hint="eastAsia" w:ascii="宋体" w:hAnsi="宋体" w:cs="宋体"/>
                <w:color w:val="000000"/>
                <w:kern w:val="0"/>
                <w:sz w:val="20"/>
                <w:szCs w:val="20"/>
              </w:rPr>
            </w:pPr>
          </w:p>
        </w:tc>
        <w:tc>
          <w:tcPr>
            <w:tcW w:w="647" w:type="dxa"/>
            <w:shd w:val="clear" w:color="auto" w:fill="auto"/>
            <w:vAlign w:val="center"/>
          </w:tcPr>
          <w:p w14:paraId="1B1A1C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97" w:type="dxa"/>
            <w:shd w:val="clear" w:color="auto" w:fill="auto"/>
            <w:vAlign w:val="center"/>
          </w:tcPr>
          <w:p w14:paraId="53CE83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19.20</w:t>
            </w:r>
          </w:p>
        </w:tc>
        <w:tc>
          <w:tcPr>
            <w:tcW w:w="1276" w:type="dxa"/>
            <w:gridSpan w:val="2"/>
            <w:shd w:val="clear" w:color="auto" w:fill="auto"/>
            <w:vAlign w:val="center"/>
          </w:tcPr>
          <w:p w14:paraId="349634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19.20</w:t>
            </w:r>
          </w:p>
        </w:tc>
        <w:tc>
          <w:tcPr>
            <w:tcW w:w="1290" w:type="dxa"/>
            <w:gridSpan w:val="2"/>
            <w:shd w:val="clear" w:color="auto" w:fill="auto"/>
            <w:vAlign w:val="center"/>
          </w:tcPr>
          <w:p w14:paraId="015BF1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19.20</w:t>
            </w:r>
          </w:p>
        </w:tc>
        <w:tc>
          <w:tcPr>
            <w:tcW w:w="1246" w:type="dxa"/>
            <w:gridSpan w:val="2"/>
            <w:shd w:val="clear" w:color="auto" w:fill="auto"/>
            <w:vAlign w:val="center"/>
          </w:tcPr>
          <w:p w14:paraId="3F3DFF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18" w:type="dxa"/>
            <w:gridSpan w:val="2"/>
            <w:shd w:val="clear" w:color="auto" w:fill="auto"/>
            <w:vAlign w:val="center"/>
          </w:tcPr>
          <w:p w14:paraId="4871C9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6" w:type="dxa"/>
            <w:shd w:val="clear" w:color="auto" w:fill="auto"/>
            <w:vAlign w:val="center"/>
          </w:tcPr>
          <w:p w14:paraId="504BBB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7442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267E645D">
            <w:pPr>
              <w:widowControl/>
              <w:jc w:val="left"/>
              <w:rPr>
                <w:rFonts w:hint="eastAsia" w:ascii="宋体" w:hAnsi="宋体" w:cs="宋体"/>
                <w:color w:val="000000"/>
                <w:kern w:val="0"/>
                <w:sz w:val="20"/>
                <w:szCs w:val="20"/>
              </w:rPr>
            </w:pPr>
          </w:p>
        </w:tc>
        <w:tc>
          <w:tcPr>
            <w:tcW w:w="647" w:type="dxa"/>
            <w:shd w:val="clear" w:color="auto" w:fill="auto"/>
            <w:vAlign w:val="center"/>
          </w:tcPr>
          <w:p w14:paraId="59DCF9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97" w:type="dxa"/>
            <w:shd w:val="clear" w:color="auto" w:fill="auto"/>
            <w:vAlign w:val="center"/>
          </w:tcPr>
          <w:p w14:paraId="0D5433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19.20</w:t>
            </w:r>
          </w:p>
        </w:tc>
        <w:tc>
          <w:tcPr>
            <w:tcW w:w="1276" w:type="dxa"/>
            <w:gridSpan w:val="2"/>
            <w:shd w:val="clear" w:color="auto" w:fill="auto"/>
            <w:vAlign w:val="center"/>
          </w:tcPr>
          <w:p w14:paraId="72495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19.20</w:t>
            </w:r>
          </w:p>
        </w:tc>
        <w:tc>
          <w:tcPr>
            <w:tcW w:w="1290" w:type="dxa"/>
            <w:gridSpan w:val="2"/>
            <w:shd w:val="clear" w:color="auto" w:fill="auto"/>
            <w:vAlign w:val="center"/>
          </w:tcPr>
          <w:p w14:paraId="01EFDD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19.20</w:t>
            </w:r>
          </w:p>
        </w:tc>
        <w:tc>
          <w:tcPr>
            <w:tcW w:w="1246" w:type="dxa"/>
            <w:gridSpan w:val="2"/>
            <w:shd w:val="clear" w:color="auto" w:fill="auto"/>
            <w:vAlign w:val="center"/>
          </w:tcPr>
          <w:p w14:paraId="6A0CD8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18" w:type="dxa"/>
            <w:gridSpan w:val="2"/>
            <w:shd w:val="clear" w:color="auto" w:fill="auto"/>
            <w:vAlign w:val="center"/>
          </w:tcPr>
          <w:p w14:paraId="09D800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6" w:type="dxa"/>
            <w:shd w:val="clear" w:color="auto" w:fill="auto"/>
            <w:vAlign w:val="center"/>
          </w:tcPr>
          <w:p w14:paraId="3E9362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C974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7255F68F">
            <w:pPr>
              <w:widowControl/>
              <w:jc w:val="left"/>
              <w:rPr>
                <w:rFonts w:hint="eastAsia" w:ascii="宋体" w:hAnsi="宋体" w:cs="宋体"/>
                <w:color w:val="000000"/>
                <w:kern w:val="0"/>
                <w:sz w:val="20"/>
                <w:szCs w:val="20"/>
              </w:rPr>
            </w:pPr>
          </w:p>
        </w:tc>
        <w:tc>
          <w:tcPr>
            <w:tcW w:w="647" w:type="dxa"/>
            <w:shd w:val="clear" w:color="auto" w:fill="auto"/>
            <w:vAlign w:val="center"/>
          </w:tcPr>
          <w:p w14:paraId="66E0BD04">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897" w:type="dxa"/>
            <w:shd w:val="clear" w:color="auto" w:fill="auto"/>
            <w:vAlign w:val="center"/>
          </w:tcPr>
          <w:p w14:paraId="56C0200A">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6" w:type="dxa"/>
            <w:gridSpan w:val="2"/>
            <w:shd w:val="clear" w:color="auto" w:fill="auto"/>
            <w:vAlign w:val="center"/>
          </w:tcPr>
          <w:p w14:paraId="2399F47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90" w:type="dxa"/>
            <w:gridSpan w:val="2"/>
            <w:shd w:val="clear" w:color="auto" w:fill="auto"/>
            <w:vAlign w:val="center"/>
          </w:tcPr>
          <w:p w14:paraId="6443D14B">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46" w:type="dxa"/>
            <w:gridSpan w:val="2"/>
            <w:shd w:val="clear" w:color="auto" w:fill="auto"/>
            <w:vAlign w:val="center"/>
          </w:tcPr>
          <w:p w14:paraId="18C10B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18" w:type="dxa"/>
            <w:gridSpan w:val="2"/>
            <w:shd w:val="clear" w:color="auto" w:fill="auto"/>
            <w:vAlign w:val="center"/>
          </w:tcPr>
          <w:p w14:paraId="40D7A5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6" w:type="dxa"/>
            <w:shd w:val="clear" w:color="auto" w:fill="auto"/>
            <w:vAlign w:val="center"/>
          </w:tcPr>
          <w:p w14:paraId="2BF04B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DD97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14:paraId="11FD6A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236" w:type="dxa"/>
            <w:gridSpan w:val="5"/>
            <w:shd w:val="clear" w:color="auto" w:fill="auto"/>
            <w:vAlign w:val="center"/>
          </w:tcPr>
          <w:p w14:paraId="41F3B9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870" w:type="dxa"/>
            <w:gridSpan w:val="7"/>
            <w:shd w:val="clear" w:color="auto" w:fill="auto"/>
            <w:vAlign w:val="center"/>
          </w:tcPr>
          <w:p w14:paraId="3E1F9D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7F47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7B002D0D">
            <w:pPr>
              <w:widowControl/>
              <w:jc w:val="left"/>
              <w:rPr>
                <w:rFonts w:hint="eastAsia" w:ascii="宋体" w:hAnsi="宋体" w:cs="宋体"/>
                <w:color w:val="000000"/>
                <w:kern w:val="0"/>
                <w:sz w:val="20"/>
                <w:szCs w:val="20"/>
              </w:rPr>
            </w:pPr>
          </w:p>
        </w:tc>
        <w:tc>
          <w:tcPr>
            <w:tcW w:w="3236" w:type="dxa"/>
            <w:gridSpan w:val="5"/>
            <w:shd w:val="clear" w:color="auto" w:fill="auto"/>
          </w:tcPr>
          <w:p w14:paraId="50CD449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木垒县农业技术推广站通过使用救灾资金，开展玉米“一喷多促”，切实提高玉米秋粮单产水平，通过一次性混合喷施叶面肥、调节剂、抗逆剂、杀菌杀虫剂等药剂，促植株稳长、促灌浆成熟、村粒重增加。</w:t>
            </w:r>
          </w:p>
        </w:tc>
        <w:tc>
          <w:tcPr>
            <w:tcW w:w="4870" w:type="dxa"/>
            <w:gridSpan w:val="7"/>
            <w:shd w:val="clear" w:color="auto" w:fill="auto"/>
          </w:tcPr>
          <w:p w14:paraId="6DCCE1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明确了重点补助新户镇玉米2.4万亩，雀仁乡玉米1.6万亩，东城镇玉米0.4万亩，西吉尔镇玉米1.6万亩为主。合计补助玉米面积6万亩。由于项目资金下拨较晚，木垒县玉米已大面积到成熟期，所以喷施效果略有显现，初步估算增产50公斤左右，单产提升了5%。</w:t>
            </w:r>
          </w:p>
        </w:tc>
      </w:tr>
      <w:tr w14:paraId="0C949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14:paraId="28E79540">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14:paraId="575584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47" w:type="dxa"/>
            <w:vMerge w:val="restart"/>
            <w:shd w:val="clear" w:color="auto" w:fill="auto"/>
            <w:vAlign w:val="center"/>
          </w:tcPr>
          <w:p w14:paraId="06BE85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81" w:type="dxa"/>
            <w:gridSpan w:val="2"/>
            <w:vMerge w:val="restart"/>
            <w:shd w:val="clear" w:color="auto" w:fill="auto"/>
            <w:vAlign w:val="center"/>
          </w:tcPr>
          <w:p w14:paraId="5625B6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2" w:type="dxa"/>
            <w:vMerge w:val="restart"/>
            <w:shd w:val="clear" w:color="auto" w:fill="auto"/>
            <w:vAlign w:val="center"/>
          </w:tcPr>
          <w:p w14:paraId="7FCA18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34" w:type="dxa"/>
            <w:vMerge w:val="restart"/>
            <w:shd w:val="clear" w:color="auto" w:fill="auto"/>
            <w:vAlign w:val="center"/>
          </w:tcPr>
          <w:p w14:paraId="071C31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932" w:type="dxa"/>
            <w:gridSpan w:val="2"/>
            <w:vMerge w:val="restart"/>
            <w:shd w:val="clear" w:color="auto" w:fill="auto"/>
            <w:vAlign w:val="center"/>
          </w:tcPr>
          <w:p w14:paraId="5F98BE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07" w:type="dxa"/>
            <w:gridSpan w:val="2"/>
            <w:vMerge w:val="restart"/>
            <w:shd w:val="clear" w:color="auto" w:fill="auto"/>
            <w:vAlign w:val="center"/>
          </w:tcPr>
          <w:p w14:paraId="01DADF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97" w:type="dxa"/>
            <w:gridSpan w:val="2"/>
            <w:vMerge w:val="restart"/>
            <w:shd w:val="clear" w:color="auto" w:fill="auto"/>
            <w:vAlign w:val="center"/>
          </w:tcPr>
          <w:p w14:paraId="44C31F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26EF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continue"/>
            <w:vAlign w:val="center"/>
          </w:tcPr>
          <w:p w14:paraId="3C4C53B2">
            <w:pPr>
              <w:widowControl/>
              <w:jc w:val="left"/>
              <w:rPr>
                <w:rFonts w:hint="eastAsia" w:ascii="宋体" w:hAnsi="宋体" w:cs="宋体"/>
                <w:color w:val="000000"/>
                <w:kern w:val="0"/>
                <w:sz w:val="20"/>
                <w:szCs w:val="20"/>
              </w:rPr>
            </w:pPr>
          </w:p>
        </w:tc>
        <w:tc>
          <w:tcPr>
            <w:tcW w:w="416" w:type="dxa"/>
            <w:vMerge w:val="continue"/>
            <w:vAlign w:val="center"/>
          </w:tcPr>
          <w:p w14:paraId="5733B73E">
            <w:pPr>
              <w:widowControl/>
              <w:jc w:val="left"/>
              <w:rPr>
                <w:rFonts w:hint="eastAsia" w:ascii="宋体" w:hAnsi="宋体" w:cs="宋体"/>
                <w:color w:val="000000"/>
                <w:kern w:val="0"/>
                <w:sz w:val="20"/>
                <w:szCs w:val="20"/>
              </w:rPr>
            </w:pPr>
          </w:p>
        </w:tc>
        <w:tc>
          <w:tcPr>
            <w:tcW w:w="647" w:type="dxa"/>
            <w:vMerge w:val="continue"/>
            <w:vAlign w:val="center"/>
          </w:tcPr>
          <w:p w14:paraId="7609AEB8">
            <w:pPr>
              <w:widowControl/>
              <w:jc w:val="left"/>
              <w:rPr>
                <w:rFonts w:hint="eastAsia" w:ascii="宋体" w:hAnsi="宋体" w:cs="宋体"/>
                <w:color w:val="000000"/>
                <w:kern w:val="0"/>
                <w:sz w:val="20"/>
                <w:szCs w:val="20"/>
              </w:rPr>
            </w:pPr>
          </w:p>
        </w:tc>
        <w:tc>
          <w:tcPr>
            <w:tcW w:w="1181" w:type="dxa"/>
            <w:gridSpan w:val="2"/>
            <w:vMerge w:val="continue"/>
            <w:vAlign w:val="center"/>
          </w:tcPr>
          <w:p w14:paraId="6C80C9F1">
            <w:pPr>
              <w:widowControl/>
              <w:jc w:val="left"/>
              <w:rPr>
                <w:rFonts w:hint="eastAsia" w:ascii="宋体" w:hAnsi="宋体" w:cs="宋体"/>
                <w:color w:val="000000"/>
                <w:kern w:val="0"/>
                <w:sz w:val="20"/>
                <w:szCs w:val="20"/>
              </w:rPr>
            </w:pPr>
          </w:p>
        </w:tc>
        <w:tc>
          <w:tcPr>
            <w:tcW w:w="992" w:type="dxa"/>
            <w:vMerge w:val="continue"/>
            <w:vAlign w:val="center"/>
          </w:tcPr>
          <w:p w14:paraId="23D0218E">
            <w:pPr>
              <w:widowControl/>
              <w:jc w:val="left"/>
              <w:rPr>
                <w:rFonts w:hint="eastAsia" w:ascii="宋体" w:hAnsi="宋体" w:cs="宋体"/>
                <w:color w:val="000000"/>
                <w:kern w:val="0"/>
                <w:sz w:val="20"/>
                <w:szCs w:val="20"/>
              </w:rPr>
            </w:pPr>
          </w:p>
        </w:tc>
        <w:tc>
          <w:tcPr>
            <w:tcW w:w="1134" w:type="dxa"/>
            <w:vMerge w:val="continue"/>
            <w:vAlign w:val="center"/>
          </w:tcPr>
          <w:p w14:paraId="02A419EF">
            <w:pPr>
              <w:widowControl/>
              <w:jc w:val="left"/>
              <w:rPr>
                <w:rFonts w:hint="eastAsia" w:ascii="宋体" w:hAnsi="宋体" w:cs="宋体"/>
                <w:color w:val="000000"/>
                <w:kern w:val="0"/>
                <w:sz w:val="20"/>
                <w:szCs w:val="20"/>
              </w:rPr>
            </w:pPr>
          </w:p>
        </w:tc>
        <w:tc>
          <w:tcPr>
            <w:tcW w:w="932" w:type="dxa"/>
            <w:gridSpan w:val="2"/>
            <w:vMerge w:val="continue"/>
            <w:vAlign w:val="center"/>
          </w:tcPr>
          <w:p w14:paraId="6C839507">
            <w:pPr>
              <w:widowControl/>
              <w:jc w:val="left"/>
              <w:rPr>
                <w:rFonts w:hint="eastAsia" w:ascii="宋体" w:hAnsi="宋体" w:cs="宋体"/>
                <w:color w:val="000000"/>
                <w:kern w:val="0"/>
                <w:sz w:val="20"/>
                <w:szCs w:val="20"/>
              </w:rPr>
            </w:pPr>
          </w:p>
        </w:tc>
        <w:tc>
          <w:tcPr>
            <w:tcW w:w="1207" w:type="dxa"/>
            <w:gridSpan w:val="2"/>
            <w:vMerge w:val="continue"/>
            <w:vAlign w:val="center"/>
          </w:tcPr>
          <w:p w14:paraId="0EF91806">
            <w:pPr>
              <w:widowControl/>
              <w:jc w:val="left"/>
              <w:rPr>
                <w:rFonts w:hint="eastAsia" w:ascii="宋体" w:hAnsi="宋体" w:cs="宋体"/>
                <w:color w:val="000000"/>
                <w:kern w:val="0"/>
                <w:sz w:val="20"/>
                <w:szCs w:val="20"/>
              </w:rPr>
            </w:pPr>
          </w:p>
        </w:tc>
        <w:tc>
          <w:tcPr>
            <w:tcW w:w="1597" w:type="dxa"/>
            <w:gridSpan w:val="2"/>
            <w:vMerge w:val="continue"/>
            <w:vAlign w:val="center"/>
          </w:tcPr>
          <w:p w14:paraId="051B4692">
            <w:pPr>
              <w:widowControl/>
              <w:jc w:val="left"/>
              <w:rPr>
                <w:rFonts w:hint="eastAsia" w:ascii="宋体" w:hAnsi="宋体" w:cs="宋体"/>
                <w:color w:val="000000"/>
                <w:kern w:val="0"/>
                <w:sz w:val="20"/>
                <w:szCs w:val="20"/>
              </w:rPr>
            </w:pPr>
          </w:p>
        </w:tc>
      </w:tr>
      <w:tr w14:paraId="6E09F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14:paraId="773379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0CDAB5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47" w:type="dxa"/>
            <w:shd w:val="clear" w:color="auto" w:fill="auto"/>
            <w:vAlign w:val="center"/>
          </w:tcPr>
          <w:p w14:paraId="3D8025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81" w:type="dxa"/>
            <w:gridSpan w:val="2"/>
            <w:shd w:val="clear" w:color="auto" w:fill="auto"/>
            <w:noWrap/>
            <w:vAlign w:val="center"/>
          </w:tcPr>
          <w:p w14:paraId="782497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玉米“一喷多促”实施面积</w:t>
            </w:r>
          </w:p>
        </w:tc>
        <w:tc>
          <w:tcPr>
            <w:tcW w:w="992" w:type="dxa"/>
            <w:shd w:val="clear" w:color="auto" w:fill="auto"/>
            <w:vAlign w:val="center"/>
          </w:tcPr>
          <w:p w14:paraId="2ED6D1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&gt;=6万亩</w:t>
            </w:r>
          </w:p>
        </w:tc>
        <w:tc>
          <w:tcPr>
            <w:tcW w:w="1134" w:type="dxa"/>
            <w:shd w:val="clear" w:color="auto" w:fill="auto"/>
            <w:vAlign w:val="center"/>
          </w:tcPr>
          <w:p w14:paraId="02213E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=6万亩</w:t>
            </w:r>
          </w:p>
        </w:tc>
        <w:tc>
          <w:tcPr>
            <w:tcW w:w="932" w:type="dxa"/>
            <w:gridSpan w:val="2"/>
            <w:shd w:val="clear" w:color="auto" w:fill="auto"/>
            <w:vAlign w:val="center"/>
          </w:tcPr>
          <w:p w14:paraId="50580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shd w:val="clear" w:color="auto" w:fill="auto"/>
            <w:vAlign w:val="center"/>
          </w:tcPr>
          <w:p w14:paraId="5B65A6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7" w:type="dxa"/>
            <w:gridSpan w:val="2"/>
            <w:shd w:val="clear" w:color="auto" w:fill="auto"/>
            <w:vAlign w:val="center"/>
          </w:tcPr>
          <w:p w14:paraId="65AE629C">
            <w:pPr>
              <w:widowControl/>
              <w:jc w:val="center"/>
              <w:rPr>
                <w:rFonts w:hint="eastAsia" w:ascii="宋体" w:hAnsi="宋体" w:cs="宋体"/>
                <w:color w:val="000000"/>
                <w:kern w:val="0"/>
                <w:sz w:val="20"/>
                <w:szCs w:val="20"/>
              </w:rPr>
            </w:pPr>
          </w:p>
        </w:tc>
      </w:tr>
      <w:tr w14:paraId="17FAF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E88A4F5">
            <w:pPr>
              <w:widowControl/>
              <w:jc w:val="left"/>
              <w:rPr>
                <w:rFonts w:hint="eastAsia" w:ascii="宋体" w:hAnsi="宋体" w:cs="宋体"/>
                <w:color w:val="000000"/>
                <w:kern w:val="0"/>
                <w:sz w:val="20"/>
                <w:szCs w:val="20"/>
              </w:rPr>
            </w:pPr>
          </w:p>
        </w:tc>
        <w:tc>
          <w:tcPr>
            <w:tcW w:w="416" w:type="dxa"/>
            <w:vMerge w:val="continue"/>
            <w:vAlign w:val="center"/>
          </w:tcPr>
          <w:p w14:paraId="2B2D0646">
            <w:pPr>
              <w:widowControl/>
              <w:jc w:val="left"/>
              <w:rPr>
                <w:rFonts w:hint="eastAsia" w:ascii="宋体" w:hAnsi="宋体" w:cs="宋体"/>
                <w:color w:val="000000"/>
                <w:kern w:val="0"/>
                <w:sz w:val="20"/>
                <w:szCs w:val="20"/>
              </w:rPr>
            </w:pPr>
          </w:p>
        </w:tc>
        <w:tc>
          <w:tcPr>
            <w:tcW w:w="647" w:type="dxa"/>
            <w:shd w:val="clear" w:color="auto" w:fill="auto"/>
            <w:vAlign w:val="center"/>
          </w:tcPr>
          <w:p w14:paraId="795678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81" w:type="dxa"/>
            <w:gridSpan w:val="2"/>
            <w:shd w:val="clear" w:color="auto" w:fill="auto"/>
            <w:noWrap/>
            <w:vAlign w:val="center"/>
          </w:tcPr>
          <w:p w14:paraId="05692F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购买药剂数量</w:t>
            </w:r>
          </w:p>
        </w:tc>
        <w:tc>
          <w:tcPr>
            <w:tcW w:w="992" w:type="dxa"/>
            <w:shd w:val="clear" w:color="auto" w:fill="auto"/>
            <w:vAlign w:val="center"/>
          </w:tcPr>
          <w:p w14:paraId="2F3FE1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&gt;=3100公斤</w:t>
            </w:r>
          </w:p>
        </w:tc>
        <w:tc>
          <w:tcPr>
            <w:tcW w:w="1134" w:type="dxa"/>
            <w:shd w:val="clear" w:color="auto" w:fill="auto"/>
            <w:vAlign w:val="center"/>
          </w:tcPr>
          <w:p w14:paraId="40ADEC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=3100公斤</w:t>
            </w:r>
          </w:p>
        </w:tc>
        <w:tc>
          <w:tcPr>
            <w:tcW w:w="932" w:type="dxa"/>
            <w:gridSpan w:val="2"/>
            <w:shd w:val="clear" w:color="auto" w:fill="auto"/>
            <w:vAlign w:val="center"/>
          </w:tcPr>
          <w:p w14:paraId="6B5179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shd w:val="clear" w:color="auto" w:fill="auto"/>
            <w:vAlign w:val="center"/>
          </w:tcPr>
          <w:p w14:paraId="2F9D3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7" w:type="dxa"/>
            <w:gridSpan w:val="2"/>
            <w:shd w:val="clear" w:color="auto" w:fill="auto"/>
            <w:vAlign w:val="center"/>
          </w:tcPr>
          <w:p w14:paraId="3CA81A05">
            <w:pPr>
              <w:widowControl/>
              <w:jc w:val="center"/>
              <w:rPr>
                <w:rFonts w:hint="eastAsia" w:ascii="宋体" w:hAnsi="宋体" w:cs="宋体"/>
                <w:color w:val="000000"/>
                <w:kern w:val="0"/>
                <w:sz w:val="20"/>
                <w:szCs w:val="20"/>
              </w:rPr>
            </w:pPr>
          </w:p>
        </w:tc>
      </w:tr>
      <w:tr w14:paraId="464D2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1A5441E">
            <w:pPr>
              <w:widowControl/>
              <w:jc w:val="left"/>
              <w:rPr>
                <w:rFonts w:hint="eastAsia" w:ascii="宋体" w:hAnsi="宋体" w:cs="宋体"/>
                <w:color w:val="000000"/>
                <w:kern w:val="0"/>
                <w:sz w:val="20"/>
                <w:szCs w:val="20"/>
              </w:rPr>
            </w:pPr>
          </w:p>
        </w:tc>
        <w:tc>
          <w:tcPr>
            <w:tcW w:w="416" w:type="dxa"/>
            <w:vMerge w:val="continue"/>
            <w:vAlign w:val="center"/>
          </w:tcPr>
          <w:p w14:paraId="0C32E242">
            <w:pPr>
              <w:widowControl/>
              <w:jc w:val="left"/>
              <w:rPr>
                <w:rFonts w:hint="eastAsia" w:ascii="宋体" w:hAnsi="宋体" w:cs="宋体"/>
                <w:color w:val="000000"/>
                <w:kern w:val="0"/>
                <w:sz w:val="20"/>
                <w:szCs w:val="20"/>
              </w:rPr>
            </w:pPr>
          </w:p>
        </w:tc>
        <w:tc>
          <w:tcPr>
            <w:tcW w:w="647" w:type="dxa"/>
            <w:shd w:val="clear" w:color="auto" w:fill="auto"/>
            <w:vAlign w:val="center"/>
          </w:tcPr>
          <w:p w14:paraId="171EA9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81" w:type="dxa"/>
            <w:gridSpan w:val="2"/>
            <w:shd w:val="clear" w:color="auto" w:fill="auto"/>
            <w:noWrap/>
            <w:vAlign w:val="center"/>
          </w:tcPr>
          <w:p w14:paraId="0E5F8E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玉米“一喷多促”验收合格率</w:t>
            </w:r>
          </w:p>
        </w:tc>
        <w:tc>
          <w:tcPr>
            <w:tcW w:w="992" w:type="dxa"/>
            <w:shd w:val="clear" w:color="auto" w:fill="auto"/>
            <w:vAlign w:val="center"/>
          </w:tcPr>
          <w:p w14:paraId="02E180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14:paraId="2004BD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32" w:type="dxa"/>
            <w:gridSpan w:val="2"/>
            <w:shd w:val="clear" w:color="auto" w:fill="auto"/>
            <w:vAlign w:val="center"/>
          </w:tcPr>
          <w:p w14:paraId="70F15C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7" w:type="dxa"/>
            <w:gridSpan w:val="2"/>
            <w:shd w:val="clear" w:color="auto" w:fill="auto"/>
            <w:vAlign w:val="center"/>
          </w:tcPr>
          <w:p w14:paraId="766456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97" w:type="dxa"/>
            <w:gridSpan w:val="2"/>
            <w:shd w:val="clear" w:color="auto" w:fill="auto"/>
            <w:vAlign w:val="center"/>
          </w:tcPr>
          <w:p w14:paraId="024904E3">
            <w:pPr>
              <w:widowControl/>
              <w:jc w:val="center"/>
              <w:rPr>
                <w:rFonts w:hint="eastAsia" w:ascii="宋体" w:hAnsi="宋体" w:cs="宋体"/>
                <w:color w:val="000000"/>
                <w:kern w:val="0"/>
                <w:sz w:val="20"/>
                <w:szCs w:val="20"/>
              </w:rPr>
            </w:pPr>
          </w:p>
        </w:tc>
      </w:tr>
      <w:tr w14:paraId="6A0A3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8765B6B">
            <w:pPr>
              <w:widowControl/>
              <w:jc w:val="left"/>
              <w:rPr>
                <w:rFonts w:hint="eastAsia" w:ascii="宋体" w:hAnsi="宋体" w:cs="宋体"/>
                <w:color w:val="000000"/>
                <w:kern w:val="0"/>
                <w:sz w:val="20"/>
                <w:szCs w:val="20"/>
              </w:rPr>
            </w:pPr>
          </w:p>
        </w:tc>
        <w:tc>
          <w:tcPr>
            <w:tcW w:w="416" w:type="dxa"/>
            <w:vMerge w:val="continue"/>
            <w:vAlign w:val="center"/>
          </w:tcPr>
          <w:p w14:paraId="0F9DE041">
            <w:pPr>
              <w:widowControl/>
              <w:jc w:val="left"/>
              <w:rPr>
                <w:rFonts w:hint="eastAsia" w:ascii="宋体" w:hAnsi="宋体" w:cs="宋体"/>
                <w:color w:val="000000"/>
                <w:kern w:val="0"/>
                <w:sz w:val="20"/>
                <w:szCs w:val="20"/>
              </w:rPr>
            </w:pPr>
          </w:p>
        </w:tc>
        <w:tc>
          <w:tcPr>
            <w:tcW w:w="647" w:type="dxa"/>
            <w:shd w:val="clear" w:color="auto" w:fill="auto"/>
            <w:vAlign w:val="center"/>
          </w:tcPr>
          <w:p w14:paraId="36B0E2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81" w:type="dxa"/>
            <w:gridSpan w:val="2"/>
            <w:shd w:val="clear" w:color="auto" w:fill="auto"/>
            <w:noWrap/>
            <w:vAlign w:val="center"/>
          </w:tcPr>
          <w:p w14:paraId="3AFE52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购买药剂质量合格率</w:t>
            </w:r>
          </w:p>
        </w:tc>
        <w:tc>
          <w:tcPr>
            <w:tcW w:w="992" w:type="dxa"/>
            <w:shd w:val="clear" w:color="auto" w:fill="auto"/>
            <w:vAlign w:val="center"/>
          </w:tcPr>
          <w:p w14:paraId="49A624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14:paraId="05E2D9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32" w:type="dxa"/>
            <w:gridSpan w:val="2"/>
            <w:shd w:val="clear" w:color="auto" w:fill="auto"/>
            <w:vAlign w:val="center"/>
          </w:tcPr>
          <w:p w14:paraId="6AB77D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7" w:type="dxa"/>
            <w:gridSpan w:val="2"/>
            <w:shd w:val="clear" w:color="auto" w:fill="auto"/>
            <w:vAlign w:val="center"/>
          </w:tcPr>
          <w:p w14:paraId="1C4E9F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97" w:type="dxa"/>
            <w:gridSpan w:val="2"/>
            <w:shd w:val="clear" w:color="auto" w:fill="auto"/>
            <w:vAlign w:val="center"/>
          </w:tcPr>
          <w:p w14:paraId="0F37C841">
            <w:pPr>
              <w:widowControl/>
              <w:jc w:val="center"/>
              <w:rPr>
                <w:rFonts w:hint="eastAsia" w:ascii="宋体" w:hAnsi="宋体" w:cs="宋体"/>
                <w:color w:val="000000"/>
                <w:kern w:val="0"/>
                <w:sz w:val="20"/>
                <w:szCs w:val="20"/>
              </w:rPr>
            </w:pPr>
          </w:p>
        </w:tc>
      </w:tr>
      <w:tr w14:paraId="0E859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4064FC6">
            <w:pPr>
              <w:widowControl/>
              <w:jc w:val="left"/>
              <w:rPr>
                <w:rFonts w:hint="eastAsia" w:ascii="宋体" w:hAnsi="宋体" w:cs="宋体"/>
                <w:color w:val="000000"/>
                <w:kern w:val="0"/>
                <w:sz w:val="20"/>
                <w:szCs w:val="20"/>
              </w:rPr>
            </w:pPr>
          </w:p>
        </w:tc>
        <w:tc>
          <w:tcPr>
            <w:tcW w:w="416" w:type="dxa"/>
            <w:vMerge w:val="continue"/>
            <w:vAlign w:val="center"/>
          </w:tcPr>
          <w:p w14:paraId="212F2E0E">
            <w:pPr>
              <w:widowControl/>
              <w:jc w:val="left"/>
              <w:rPr>
                <w:rFonts w:hint="eastAsia" w:ascii="宋体" w:hAnsi="宋体" w:cs="宋体"/>
                <w:color w:val="000000"/>
                <w:kern w:val="0"/>
                <w:sz w:val="20"/>
                <w:szCs w:val="20"/>
              </w:rPr>
            </w:pPr>
          </w:p>
        </w:tc>
        <w:tc>
          <w:tcPr>
            <w:tcW w:w="647" w:type="dxa"/>
            <w:shd w:val="clear" w:color="auto" w:fill="auto"/>
            <w:vAlign w:val="center"/>
          </w:tcPr>
          <w:p w14:paraId="2A06A1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81" w:type="dxa"/>
            <w:gridSpan w:val="2"/>
            <w:shd w:val="clear" w:color="auto" w:fill="auto"/>
            <w:noWrap/>
            <w:vAlign w:val="center"/>
          </w:tcPr>
          <w:p w14:paraId="5B776A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992" w:type="dxa"/>
            <w:shd w:val="clear" w:color="auto" w:fill="auto"/>
            <w:vAlign w:val="center"/>
          </w:tcPr>
          <w:p w14:paraId="0F3172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14:paraId="77009C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32" w:type="dxa"/>
            <w:gridSpan w:val="2"/>
            <w:shd w:val="clear" w:color="auto" w:fill="auto"/>
            <w:vAlign w:val="center"/>
          </w:tcPr>
          <w:p w14:paraId="6D8ACF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7" w:type="dxa"/>
            <w:gridSpan w:val="2"/>
            <w:shd w:val="clear" w:color="auto" w:fill="auto"/>
            <w:vAlign w:val="center"/>
          </w:tcPr>
          <w:p w14:paraId="01514D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97" w:type="dxa"/>
            <w:gridSpan w:val="2"/>
            <w:shd w:val="clear" w:color="auto" w:fill="auto"/>
            <w:vAlign w:val="center"/>
          </w:tcPr>
          <w:p w14:paraId="2715E882">
            <w:pPr>
              <w:widowControl/>
              <w:jc w:val="center"/>
              <w:rPr>
                <w:rFonts w:hint="eastAsia" w:ascii="宋体" w:hAnsi="宋体" w:cs="宋体"/>
                <w:color w:val="000000"/>
                <w:kern w:val="0"/>
                <w:sz w:val="20"/>
                <w:szCs w:val="20"/>
              </w:rPr>
            </w:pPr>
          </w:p>
        </w:tc>
      </w:tr>
      <w:tr w14:paraId="33C27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6E4927B">
            <w:pPr>
              <w:widowControl/>
              <w:jc w:val="left"/>
              <w:rPr>
                <w:rFonts w:hint="eastAsia" w:ascii="宋体" w:hAnsi="宋体" w:cs="宋体"/>
                <w:color w:val="000000"/>
                <w:kern w:val="0"/>
                <w:sz w:val="20"/>
                <w:szCs w:val="20"/>
              </w:rPr>
            </w:pPr>
          </w:p>
        </w:tc>
        <w:tc>
          <w:tcPr>
            <w:tcW w:w="416" w:type="dxa"/>
            <w:vMerge w:val="continue"/>
            <w:vAlign w:val="center"/>
          </w:tcPr>
          <w:p w14:paraId="79D43E7A">
            <w:pPr>
              <w:widowControl/>
              <w:jc w:val="left"/>
              <w:rPr>
                <w:rFonts w:hint="eastAsia" w:ascii="宋体" w:hAnsi="宋体" w:cs="宋体"/>
                <w:color w:val="000000"/>
                <w:kern w:val="0"/>
                <w:sz w:val="20"/>
                <w:szCs w:val="20"/>
              </w:rPr>
            </w:pPr>
          </w:p>
        </w:tc>
        <w:tc>
          <w:tcPr>
            <w:tcW w:w="647" w:type="dxa"/>
            <w:shd w:val="clear" w:color="auto" w:fill="auto"/>
            <w:vAlign w:val="center"/>
          </w:tcPr>
          <w:p w14:paraId="5E6DC2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81" w:type="dxa"/>
            <w:gridSpan w:val="2"/>
            <w:shd w:val="clear" w:color="auto" w:fill="auto"/>
            <w:noWrap/>
            <w:vAlign w:val="center"/>
          </w:tcPr>
          <w:p w14:paraId="33DB30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992" w:type="dxa"/>
            <w:shd w:val="clear" w:color="auto" w:fill="auto"/>
            <w:vAlign w:val="center"/>
          </w:tcPr>
          <w:p w14:paraId="7ADC85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&lt;=1个月</w:t>
            </w:r>
          </w:p>
        </w:tc>
        <w:tc>
          <w:tcPr>
            <w:tcW w:w="1134" w:type="dxa"/>
            <w:shd w:val="clear" w:color="auto" w:fill="auto"/>
            <w:vAlign w:val="center"/>
          </w:tcPr>
          <w:p w14:paraId="78E864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=1个月</w:t>
            </w:r>
          </w:p>
        </w:tc>
        <w:tc>
          <w:tcPr>
            <w:tcW w:w="932" w:type="dxa"/>
            <w:gridSpan w:val="2"/>
            <w:shd w:val="clear" w:color="auto" w:fill="auto"/>
            <w:vAlign w:val="center"/>
          </w:tcPr>
          <w:p w14:paraId="066F6D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7" w:type="dxa"/>
            <w:gridSpan w:val="2"/>
            <w:shd w:val="clear" w:color="auto" w:fill="auto"/>
            <w:vAlign w:val="center"/>
          </w:tcPr>
          <w:p w14:paraId="7BDAEC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97" w:type="dxa"/>
            <w:gridSpan w:val="2"/>
            <w:shd w:val="clear" w:color="auto" w:fill="auto"/>
            <w:vAlign w:val="center"/>
          </w:tcPr>
          <w:p w14:paraId="18B00528">
            <w:pPr>
              <w:widowControl/>
              <w:jc w:val="center"/>
              <w:rPr>
                <w:rFonts w:hint="eastAsia" w:ascii="宋体" w:hAnsi="宋体" w:cs="宋体"/>
                <w:color w:val="000000"/>
                <w:kern w:val="0"/>
                <w:sz w:val="20"/>
                <w:szCs w:val="20"/>
              </w:rPr>
            </w:pPr>
          </w:p>
        </w:tc>
      </w:tr>
      <w:tr w14:paraId="2496E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79EBB9B">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2F9008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47" w:type="dxa"/>
            <w:shd w:val="clear" w:color="auto" w:fill="auto"/>
            <w:vAlign w:val="center"/>
          </w:tcPr>
          <w:p w14:paraId="43AA50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81" w:type="dxa"/>
            <w:gridSpan w:val="2"/>
            <w:shd w:val="clear" w:color="auto" w:fill="auto"/>
            <w:noWrap/>
            <w:vAlign w:val="center"/>
          </w:tcPr>
          <w:p w14:paraId="77EEAF9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玉米“一喷多促”采购物资补助标准</w:t>
            </w:r>
          </w:p>
        </w:tc>
        <w:tc>
          <w:tcPr>
            <w:tcW w:w="992" w:type="dxa"/>
            <w:shd w:val="clear" w:color="auto" w:fill="auto"/>
            <w:vAlign w:val="center"/>
          </w:tcPr>
          <w:p w14:paraId="1AD42A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&lt;=3.20元/亩</w:t>
            </w:r>
          </w:p>
        </w:tc>
        <w:tc>
          <w:tcPr>
            <w:tcW w:w="1134" w:type="dxa"/>
            <w:shd w:val="clear" w:color="auto" w:fill="auto"/>
            <w:vAlign w:val="center"/>
          </w:tcPr>
          <w:p w14:paraId="58696C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=3.2元/亩</w:t>
            </w:r>
          </w:p>
        </w:tc>
        <w:tc>
          <w:tcPr>
            <w:tcW w:w="932" w:type="dxa"/>
            <w:gridSpan w:val="2"/>
            <w:shd w:val="clear" w:color="auto" w:fill="auto"/>
            <w:vAlign w:val="center"/>
          </w:tcPr>
          <w:p w14:paraId="5F67DE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shd w:val="clear" w:color="auto" w:fill="auto"/>
            <w:vAlign w:val="center"/>
          </w:tcPr>
          <w:p w14:paraId="2EBC96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7" w:type="dxa"/>
            <w:gridSpan w:val="2"/>
            <w:shd w:val="clear" w:color="auto" w:fill="auto"/>
            <w:vAlign w:val="center"/>
          </w:tcPr>
          <w:p w14:paraId="13D9C63E">
            <w:pPr>
              <w:widowControl/>
              <w:jc w:val="center"/>
              <w:rPr>
                <w:rFonts w:hint="eastAsia" w:ascii="宋体" w:hAnsi="宋体" w:cs="宋体"/>
                <w:color w:val="000000"/>
                <w:kern w:val="0"/>
                <w:sz w:val="20"/>
                <w:szCs w:val="20"/>
              </w:rPr>
            </w:pPr>
          </w:p>
        </w:tc>
      </w:tr>
      <w:tr w14:paraId="6A25E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CC60F39">
            <w:pPr>
              <w:widowControl/>
              <w:jc w:val="left"/>
              <w:rPr>
                <w:rFonts w:hint="eastAsia" w:ascii="宋体" w:hAnsi="宋体" w:cs="宋体"/>
                <w:color w:val="000000"/>
                <w:kern w:val="0"/>
                <w:sz w:val="20"/>
                <w:szCs w:val="20"/>
              </w:rPr>
            </w:pPr>
          </w:p>
        </w:tc>
        <w:tc>
          <w:tcPr>
            <w:tcW w:w="416" w:type="dxa"/>
            <w:vMerge w:val="continue"/>
            <w:vAlign w:val="center"/>
          </w:tcPr>
          <w:p w14:paraId="6542E22F">
            <w:pPr>
              <w:widowControl/>
              <w:jc w:val="left"/>
              <w:rPr>
                <w:rFonts w:hint="eastAsia" w:ascii="宋体" w:hAnsi="宋体" w:cs="宋体"/>
                <w:color w:val="000000"/>
                <w:kern w:val="0"/>
                <w:sz w:val="20"/>
                <w:szCs w:val="20"/>
              </w:rPr>
            </w:pPr>
          </w:p>
        </w:tc>
        <w:tc>
          <w:tcPr>
            <w:tcW w:w="647" w:type="dxa"/>
            <w:shd w:val="clear" w:color="auto" w:fill="auto"/>
            <w:vAlign w:val="center"/>
          </w:tcPr>
          <w:p w14:paraId="51EC1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81" w:type="dxa"/>
            <w:gridSpan w:val="2"/>
            <w:shd w:val="clear" w:color="auto" w:fill="auto"/>
            <w:noWrap/>
            <w:vAlign w:val="center"/>
          </w:tcPr>
          <w:p w14:paraId="68F4E2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资金使用重大违规违纪问题</w:t>
            </w:r>
          </w:p>
        </w:tc>
        <w:tc>
          <w:tcPr>
            <w:tcW w:w="992" w:type="dxa"/>
            <w:shd w:val="clear" w:color="auto" w:fill="auto"/>
            <w:vAlign w:val="center"/>
          </w:tcPr>
          <w:p w14:paraId="15994E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1134" w:type="dxa"/>
            <w:shd w:val="clear" w:color="auto" w:fill="auto"/>
            <w:vAlign w:val="center"/>
          </w:tcPr>
          <w:p w14:paraId="355712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932" w:type="dxa"/>
            <w:gridSpan w:val="2"/>
            <w:shd w:val="clear" w:color="auto" w:fill="auto"/>
            <w:vAlign w:val="center"/>
          </w:tcPr>
          <w:p w14:paraId="68696E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shd w:val="clear" w:color="auto" w:fill="auto"/>
            <w:vAlign w:val="center"/>
          </w:tcPr>
          <w:p w14:paraId="2FBA6A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7" w:type="dxa"/>
            <w:gridSpan w:val="2"/>
            <w:shd w:val="clear" w:color="auto" w:fill="auto"/>
            <w:vAlign w:val="center"/>
          </w:tcPr>
          <w:p w14:paraId="1DA1FAF9">
            <w:pPr>
              <w:widowControl/>
              <w:jc w:val="center"/>
              <w:rPr>
                <w:rFonts w:hint="eastAsia" w:ascii="宋体" w:hAnsi="宋体" w:cs="宋体"/>
                <w:color w:val="000000"/>
                <w:kern w:val="0"/>
                <w:sz w:val="20"/>
                <w:szCs w:val="20"/>
              </w:rPr>
            </w:pPr>
          </w:p>
        </w:tc>
      </w:tr>
      <w:tr w14:paraId="40E76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BAC1F8B">
            <w:pPr>
              <w:widowControl/>
              <w:jc w:val="left"/>
              <w:rPr>
                <w:rFonts w:hint="eastAsia" w:ascii="宋体" w:hAnsi="宋体" w:cs="宋体"/>
                <w:color w:val="000000"/>
                <w:kern w:val="0"/>
                <w:sz w:val="20"/>
                <w:szCs w:val="20"/>
              </w:rPr>
            </w:pPr>
          </w:p>
        </w:tc>
        <w:tc>
          <w:tcPr>
            <w:tcW w:w="416" w:type="dxa"/>
            <w:vMerge w:val="continue"/>
            <w:vAlign w:val="center"/>
          </w:tcPr>
          <w:p w14:paraId="2542F622">
            <w:pPr>
              <w:widowControl/>
              <w:jc w:val="left"/>
              <w:rPr>
                <w:rFonts w:hint="eastAsia" w:ascii="宋体" w:hAnsi="宋体" w:cs="宋体"/>
                <w:color w:val="000000"/>
                <w:kern w:val="0"/>
                <w:sz w:val="20"/>
                <w:szCs w:val="20"/>
              </w:rPr>
            </w:pPr>
          </w:p>
        </w:tc>
        <w:tc>
          <w:tcPr>
            <w:tcW w:w="647" w:type="dxa"/>
            <w:shd w:val="clear" w:color="auto" w:fill="auto"/>
            <w:vAlign w:val="center"/>
          </w:tcPr>
          <w:p w14:paraId="14E939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81" w:type="dxa"/>
            <w:gridSpan w:val="2"/>
            <w:shd w:val="clear" w:color="auto" w:fill="auto"/>
            <w:noWrap/>
            <w:vAlign w:val="center"/>
          </w:tcPr>
          <w:p w14:paraId="52550066">
            <w:pPr>
              <w:widowControl/>
              <w:jc w:val="left"/>
              <w:rPr>
                <w:rFonts w:hint="eastAsia" w:ascii="宋体" w:hAnsi="宋体" w:cs="宋体"/>
                <w:color w:val="000000"/>
                <w:kern w:val="0"/>
                <w:sz w:val="20"/>
                <w:szCs w:val="20"/>
              </w:rPr>
            </w:pPr>
          </w:p>
        </w:tc>
        <w:tc>
          <w:tcPr>
            <w:tcW w:w="992" w:type="dxa"/>
            <w:shd w:val="clear" w:color="auto" w:fill="auto"/>
            <w:vAlign w:val="center"/>
          </w:tcPr>
          <w:p w14:paraId="21FD2F42">
            <w:pPr>
              <w:widowControl/>
              <w:jc w:val="center"/>
              <w:rPr>
                <w:rFonts w:hint="eastAsia" w:ascii="宋体" w:hAnsi="宋体" w:cs="宋体"/>
                <w:color w:val="000000"/>
                <w:kern w:val="0"/>
                <w:sz w:val="20"/>
                <w:szCs w:val="20"/>
              </w:rPr>
            </w:pPr>
          </w:p>
        </w:tc>
        <w:tc>
          <w:tcPr>
            <w:tcW w:w="1134" w:type="dxa"/>
            <w:shd w:val="clear" w:color="auto" w:fill="auto"/>
            <w:vAlign w:val="center"/>
          </w:tcPr>
          <w:p w14:paraId="090AC787">
            <w:pPr>
              <w:widowControl/>
              <w:jc w:val="center"/>
              <w:rPr>
                <w:rFonts w:hint="eastAsia" w:ascii="宋体" w:hAnsi="宋体" w:cs="宋体"/>
                <w:color w:val="000000"/>
                <w:kern w:val="0"/>
                <w:sz w:val="20"/>
                <w:szCs w:val="20"/>
              </w:rPr>
            </w:pPr>
          </w:p>
        </w:tc>
        <w:tc>
          <w:tcPr>
            <w:tcW w:w="932" w:type="dxa"/>
            <w:gridSpan w:val="2"/>
            <w:shd w:val="clear" w:color="auto" w:fill="auto"/>
            <w:vAlign w:val="center"/>
          </w:tcPr>
          <w:p w14:paraId="7D9543A1">
            <w:pPr>
              <w:widowControl/>
              <w:jc w:val="center"/>
              <w:rPr>
                <w:rFonts w:hint="eastAsia" w:ascii="宋体" w:hAnsi="宋体" w:cs="宋体"/>
                <w:color w:val="000000"/>
                <w:kern w:val="0"/>
                <w:sz w:val="20"/>
                <w:szCs w:val="20"/>
              </w:rPr>
            </w:pPr>
          </w:p>
        </w:tc>
        <w:tc>
          <w:tcPr>
            <w:tcW w:w="1207" w:type="dxa"/>
            <w:gridSpan w:val="2"/>
            <w:shd w:val="clear" w:color="auto" w:fill="auto"/>
            <w:vAlign w:val="center"/>
          </w:tcPr>
          <w:p w14:paraId="62508387">
            <w:pPr>
              <w:widowControl/>
              <w:jc w:val="center"/>
              <w:rPr>
                <w:rFonts w:hint="eastAsia" w:ascii="宋体" w:hAnsi="宋体" w:cs="宋体"/>
                <w:color w:val="000000"/>
                <w:kern w:val="0"/>
                <w:sz w:val="20"/>
                <w:szCs w:val="20"/>
              </w:rPr>
            </w:pPr>
          </w:p>
        </w:tc>
        <w:tc>
          <w:tcPr>
            <w:tcW w:w="1597" w:type="dxa"/>
            <w:gridSpan w:val="2"/>
            <w:shd w:val="clear" w:color="auto" w:fill="auto"/>
            <w:vAlign w:val="center"/>
          </w:tcPr>
          <w:p w14:paraId="45D2BE9D">
            <w:pPr>
              <w:widowControl/>
              <w:jc w:val="center"/>
              <w:rPr>
                <w:rFonts w:hint="eastAsia" w:ascii="宋体" w:hAnsi="宋体" w:cs="宋体"/>
                <w:color w:val="000000"/>
                <w:kern w:val="0"/>
                <w:sz w:val="20"/>
                <w:szCs w:val="20"/>
              </w:rPr>
            </w:pPr>
          </w:p>
        </w:tc>
      </w:tr>
      <w:tr w14:paraId="4E755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984C3FD">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455F79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47" w:type="dxa"/>
            <w:shd w:val="clear" w:color="auto" w:fill="auto"/>
            <w:vAlign w:val="center"/>
          </w:tcPr>
          <w:p w14:paraId="7ACCE2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81" w:type="dxa"/>
            <w:gridSpan w:val="2"/>
            <w:shd w:val="clear" w:color="auto" w:fill="auto"/>
            <w:noWrap/>
            <w:vAlign w:val="center"/>
          </w:tcPr>
          <w:p w14:paraId="211863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玉米秋粮单产提升率</w:t>
            </w:r>
          </w:p>
        </w:tc>
        <w:tc>
          <w:tcPr>
            <w:tcW w:w="992" w:type="dxa"/>
            <w:shd w:val="clear" w:color="auto" w:fill="auto"/>
            <w:vAlign w:val="center"/>
          </w:tcPr>
          <w:p w14:paraId="3FBB17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w:t>
            </w:r>
          </w:p>
        </w:tc>
        <w:tc>
          <w:tcPr>
            <w:tcW w:w="1134" w:type="dxa"/>
            <w:shd w:val="clear" w:color="auto" w:fill="auto"/>
            <w:vAlign w:val="center"/>
          </w:tcPr>
          <w:p w14:paraId="0791E3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32" w:type="dxa"/>
            <w:gridSpan w:val="2"/>
            <w:shd w:val="clear" w:color="auto" w:fill="auto"/>
            <w:vAlign w:val="center"/>
          </w:tcPr>
          <w:p w14:paraId="02D9F7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shd w:val="clear" w:color="auto" w:fill="auto"/>
            <w:vAlign w:val="center"/>
          </w:tcPr>
          <w:p w14:paraId="7EE620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7" w:type="dxa"/>
            <w:gridSpan w:val="2"/>
            <w:shd w:val="clear" w:color="auto" w:fill="auto"/>
            <w:vAlign w:val="center"/>
          </w:tcPr>
          <w:p w14:paraId="5D883C11">
            <w:pPr>
              <w:widowControl/>
              <w:jc w:val="center"/>
              <w:rPr>
                <w:rFonts w:hint="eastAsia" w:ascii="宋体" w:hAnsi="宋体" w:cs="宋体"/>
                <w:color w:val="000000"/>
                <w:kern w:val="0"/>
                <w:sz w:val="20"/>
                <w:szCs w:val="20"/>
              </w:rPr>
            </w:pPr>
          </w:p>
        </w:tc>
      </w:tr>
      <w:tr w14:paraId="5965E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5BE1F12">
            <w:pPr>
              <w:widowControl/>
              <w:jc w:val="left"/>
              <w:rPr>
                <w:rFonts w:hint="eastAsia" w:ascii="宋体" w:hAnsi="宋体" w:cs="宋体"/>
                <w:color w:val="000000"/>
                <w:kern w:val="0"/>
                <w:sz w:val="20"/>
                <w:szCs w:val="20"/>
              </w:rPr>
            </w:pPr>
          </w:p>
        </w:tc>
        <w:tc>
          <w:tcPr>
            <w:tcW w:w="416" w:type="dxa"/>
            <w:vMerge w:val="continue"/>
            <w:vAlign w:val="center"/>
          </w:tcPr>
          <w:p w14:paraId="69BAAC4F">
            <w:pPr>
              <w:widowControl/>
              <w:jc w:val="left"/>
              <w:rPr>
                <w:rFonts w:hint="eastAsia" w:ascii="宋体" w:hAnsi="宋体" w:cs="宋体"/>
                <w:color w:val="000000"/>
                <w:kern w:val="0"/>
                <w:sz w:val="20"/>
                <w:szCs w:val="20"/>
              </w:rPr>
            </w:pPr>
          </w:p>
        </w:tc>
        <w:tc>
          <w:tcPr>
            <w:tcW w:w="647" w:type="dxa"/>
            <w:shd w:val="clear" w:color="auto" w:fill="auto"/>
            <w:vAlign w:val="center"/>
          </w:tcPr>
          <w:p w14:paraId="39714A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81" w:type="dxa"/>
            <w:gridSpan w:val="2"/>
            <w:shd w:val="clear" w:color="auto" w:fill="auto"/>
            <w:noWrap/>
            <w:vAlign w:val="center"/>
          </w:tcPr>
          <w:p w14:paraId="4A4168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统防统治覆盖率</w:t>
            </w:r>
          </w:p>
        </w:tc>
        <w:tc>
          <w:tcPr>
            <w:tcW w:w="992" w:type="dxa"/>
            <w:shd w:val="clear" w:color="auto" w:fill="auto"/>
            <w:vAlign w:val="center"/>
          </w:tcPr>
          <w:p w14:paraId="4A4771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&gt;=43%</w:t>
            </w:r>
          </w:p>
        </w:tc>
        <w:tc>
          <w:tcPr>
            <w:tcW w:w="1134" w:type="dxa"/>
            <w:shd w:val="clear" w:color="auto" w:fill="auto"/>
            <w:vAlign w:val="center"/>
          </w:tcPr>
          <w:p w14:paraId="31DDEB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w:t>
            </w:r>
          </w:p>
        </w:tc>
        <w:tc>
          <w:tcPr>
            <w:tcW w:w="932" w:type="dxa"/>
            <w:gridSpan w:val="2"/>
            <w:shd w:val="clear" w:color="auto" w:fill="auto"/>
            <w:vAlign w:val="center"/>
          </w:tcPr>
          <w:p w14:paraId="2994DD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shd w:val="clear" w:color="auto" w:fill="auto"/>
            <w:vAlign w:val="center"/>
          </w:tcPr>
          <w:p w14:paraId="4F05D0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7" w:type="dxa"/>
            <w:gridSpan w:val="2"/>
            <w:shd w:val="clear" w:color="auto" w:fill="auto"/>
            <w:vAlign w:val="center"/>
          </w:tcPr>
          <w:p w14:paraId="2D19FF5A">
            <w:pPr>
              <w:widowControl/>
              <w:jc w:val="center"/>
              <w:rPr>
                <w:rFonts w:hint="eastAsia" w:ascii="宋体" w:hAnsi="宋体" w:cs="宋体"/>
                <w:color w:val="000000"/>
                <w:kern w:val="0"/>
                <w:sz w:val="20"/>
                <w:szCs w:val="20"/>
              </w:rPr>
            </w:pPr>
          </w:p>
        </w:tc>
      </w:tr>
      <w:tr w14:paraId="7B970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690608C">
            <w:pPr>
              <w:widowControl/>
              <w:jc w:val="left"/>
              <w:rPr>
                <w:rFonts w:hint="eastAsia" w:ascii="宋体" w:hAnsi="宋体" w:cs="宋体"/>
                <w:color w:val="000000"/>
                <w:kern w:val="0"/>
                <w:sz w:val="20"/>
                <w:szCs w:val="20"/>
              </w:rPr>
            </w:pPr>
          </w:p>
        </w:tc>
        <w:tc>
          <w:tcPr>
            <w:tcW w:w="416" w:type="dxa"/>
            <w:vMerge w:val="continue"/>
            <w:vAlign w:val="center"/>
          </w:tcPr>
          <w:p w14:paraId="5BD4B5BF">
            <w:pPr>
              <w:widowControl/>
              <w:jc w:val="left"/>
              <w:rPr>
                <w:rFonts w:hint="eastAsia" w:ascii="宋体" w:hAnsi="宋体" w:cs="宋体"/>
                <w:color w:val="000000"/>
                <w:kern w:val="0"/>
                <w:sz w:val="20"/>
                <w:szCs w:val="20"/>
              </w:rPr>
            </w:pPr>
          </w:p>
        </w:tc>
        <w:tc>
          <w:tcPr>
            <w:tcW w:w="647" w:type="dxa"/>
            <w:shd w:val="clear" w:color="auto" w:fill="auto"/>
            <w:vAlign w:val="center"/>
          </w:tcPr>
          <w:p w14:paraId="0A4D46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81" w:type="dxa"/>
            <w:gridSpan w:val="2"/>
            <w:shd w:val="clear" w:color="auto" w:fill="auto"/>
            <w:noWrap/>
            <w:vAlign w:val="center"/>
          </w:tcPr>
          <w:p w14:paraId="51A55EE3">
            <w:pPr>
              <w:widowControl/>
              <w:jc w:val="left"/>
              <w:rPr>
                <w:rFonts w:hint="eastAsia" w:ascii="宋体" w:hAnsi="宋体" w:cs="宋体"/>
                <w:color w:val="000000"/>
                <w:kern w:val="0"/>
                <w:sz w:val="20"/>
                <w:szCs w:val="20"/>
              </w:rPr>
            </w:pPr>
          </w:p>
        </w:tc>
        <w:tc>
          <w:tcPr>
            <w:tcW w:w="992" w:type="dxa"/>
            <w:shd w:val="clear" w:color="auto" w:fill="auto"/>
            <w:vAlign w:val="center"/>
          </w:tcPr>
          <w:p w14:paraId="5035FDEF">
            <w:pPr>
              <w:widowControl/>
              <w:jc w:val="center"/>
              <w:rPr>
                <w:rFonts w:hint="eastAsia" w:ascii="宋体" w:hAnsi="宋体" w:cs="宋体"/>
                <w:color w:val="000000"/>
                <w:kern w:val="0"/>
                <w:sz w:val="20"/>
                <w:szCs w:val="20"/>
              </w:rPr>
            </w:pPr>
          </w:p>
        </w:tc>
        <w:tc>
          <w:tcPr>
            <w:tcW w:w="1134" w:type="dxa"/>
            <w:shd w:val="clear" w:color="auto" w:fill="auto"/>
            <w:vAlign w:val="center"/>
          </w:tcPr>
          <w:p w14:paraId="425BA100">
            <w:pPr>
              <w:widowControl/>
              <w:jc w:val="center"/>
              <w:rPr>
                <w:rFonts w:hint="eastAsia" w:ascii="宋体" w:hAnsi="宋体" w:cs="宋体"/>
                <w:color w:val="000000"/>
                <w:kern w:val="0"/>
                <w:sz w:val="20"/>
                <w:szCs w:val="20"/>
              </w:rPr>
            </w:pPr>
          </w:p>
        </w:tc>
        <w:tc>
          <w:tcPr>
            <w:tcW w:w="932" w:type="dxa"/>
            <w:gridSpan w:val="2"/>
            <w:shd w:val="clear" w:color="auto" w:fill="auto"/>
            <w:vAlign w:val="center"/>
          </w:tcPr>
          <w:p w14:paraId="503C5B69">
            <w:pPr>
              <w:widowControl/>
              <w:jc w:val="center"/>
              <w:rPr>
                <w:rFonts w:hint="eastAsia" w:ascii="宋体" w:hAnsi="宋体" w:cs="宋体"/>
                <w:color w:val="000000"/>
                <w:kern w:val="0"/>
                <w:sz w:val="20"/>
                <w:szCs w:val="20"/>
              </w:rPr>
            </w:pPr>
          </w:p>
        </w:tc>
        <w:tc>
          <w:tcPr>
            <w:tcW w:w="1207" w:type="dxa"/>
            <w:gridSpan w:val="2"/>
            <w:shd w:val="clear" w:color="auto" w:fill="auto"/>
            <w:vAlign w:val="center"/>
          </w:tcPr>
          <w:p w14:paraId="368B9FE4">
            <w:pPr>
              <w:widowControl/>
              <w:jc w:val="center"/>
              <w:rPr>
                <w:rFonts w:hint="eastAsia" w:ascii="宋体" w:hAnsi="宋体" w:cs="宋体"/>
                <w:color w:val="000000"/>
                <w:kern w:val="0"/>
                <w:sz w:val="20"/>
                <w:szCs w:val="20"/>
              </w:rPr>
            </w:pPr>
          </w:p>
        </w:tc>
        <w:tc>
          <w:tcPr>
            <w:tcW w:w="1597" w:type="dxa"/>
            <w:gridSpan w:val="2"/>
            <w:shd w:val="clear" w:color="auto" w:fill="auto"/>
            <w:vAlign w:val="center"/>
          </w:tcPr>
          <w:p w14:paraId="2581B204">
            <w:pPr>
              <w:widowControl/>
              <w:jc w:val="center"/>
              <w:rPr>
                <w:rFonts w:hint="eastAsia" w:ascii="宋体" w:hAnsi="宋体" w:cs="宋体"/>
                <w:color w:val="000000"/>
                <w:kern w:val="0"/>
                <w:sz w:val="20"/>
                <w:szCs w:val="20"/>
              </w:rPr>
            </w:pPr>
          </w:p>
        </w:tc>
      </w:tr>
      <w:tr w14:paraId="4AAEB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B3B06BB">
            <w:pPr>
              <w:widowControl/>
              <w:jc w:val="left"/>
              <w:rPr>
                <w:rFonts w:hint="eastAsia" w:ascii="宋体" w:hAnsi="宋体" w:cs="宋体"/>
                <w:color w:val="000000"/>
                <w:kern w:val="0"/>
                <w:sz w:val="20"/>
                <w:szCs w:val="20"/>
              </w:rPr>
            </w:pPr>
          </w:p>
        </w:tc>
        <w:tc>
          <w:tcPr>
            <w:tcW w:w="416" w:type="dxa"/>
            <w:shd w:val="clear" w:color="auto" w:fill="auto"/>
            <w:vAlign w:val="center"/>
          </w:tcPr>
          <w:p w14:paraId="527E2F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47" w:type="dxa"/>
            <w:shd w:val="clear" w:color="auto" w:fill="auto"/>
            <w:vAlign w:val="center"/>
          </w:tcPr>
          <w:p w14:paraId="4DEAFC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81" w:type="dxa"/>
            <w:gridSpan w:val="2"/>
            <w:shd w:val="clear" w:color="auto" w:fill="auto"/>
            <w:noWrap/>
            <w:vAlign w:val="center"/>
          </w:tcPr>
          <w:p w14:paraId="4AEEBA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农民满意度</w:t>
            </w:r>
          </w:p>
        </w:tc>
        <w:tc>
          <w:tcPr>
            <w:tcW w:w="992" w:type="dxa"/>
            <w:shd w:val="clear" w:color="auto" w:fill="auto"/>
            <w:vAlign w:val="center"/>
          </w:tcPr>
          <w:p w14:paraId="436AF5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shd w:val="clear" w:color="auto" w:fill="auto"/>
            <w:vAlign w:val="center"/>
          </w:tcPr>
          <w:p w14:paraId="794D6C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932" w:type="dxa"/>
            <w:gridSpan w:val="2"/>
            <w:shd w:val="clear" w:color="auto" w:fill="auto"/>
            <w:vAlign w:val="center"/>
          </w:tcPr>
          <w:p w14:paraId="2A560A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shd w:val="clear" w:color="auto" w:fill="auto"/>
            <w:vAlign w:val="center"/>
          </w:tcPr>
          <w:p w14:paraId="41E7C8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7" w:type="dxa"/>
            <w:gridSpan w:val="2"/>
            <w:shd w:val="clear" w:color="auto" w:fill="auto"/>
            <w:vAlign w:val="center"/>
          </w:tcPr>
          <w:p w14:paraId="740DA638">
            <w:pPr>
              <w:widowControl/>
              <w:jc w:val="center"/>
              <w:rPr>
                <w:rFonts w:hint="eastAsia" w:ascii="宋体" w:hAnsi="宋体" w:cs="宋体"/>
                <w:color w:val="000000"/>
                <w:kern w:val="0"/>
                <w:sz w:val="20"/>
                <w:szCs w:val="20"/>
              </w:rPr>
            </w:pPr>
          </w:p>
        </w:tc>
      </w:tr>
      <w:tr w14:paraId="12BD9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786" w:type="dxa"/>
            <w:gridSpan w:val="7"/>
            <w:shd w:val="clear" w:color="auto" w:fill="auto"/>
            <w:vAlign w:val="center"/>
          </w:tcPr>
          <w:p w14:paraId="2C29A9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932" w:type="dxa"/>
            <w:gridSpan w:val="2"/>
            <w:shd w:val="clear" w:color="auto" w:fill="auto"/>
            <w:vAlign w:val="center"/>
          </w:tcPr>
          <w:p w14:paraId="555529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07" w:type="dxa"/>
            <w:gridSpan w:val="2"/>
            <w:shd w:val="clear" w:color="auto" w:fill="auto"/>
            <w:vAlign w:val="center"/>
          </w:tcPr>
          <w:p w14:paraId="3F2676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97" w:type="dxa"/>
            <w:gridSpan w:val="2"/>
            <w:shd w:val="clear" w:color="auto" w:fill="auto"/>
            <w:vAlign w:val="center"/>
          </w:tcPr>
          <w:p w14:paraId="41AC86D6">
            <w:pPr>
              <w:widowControl/>
              <w:jc w:val="center"/>
              <w:rPr>
                <w:rFonts w:hint="eastAsia" w:ascii="宋体" w:hAnsi="宋体" w:cs="宋体"/>
                <w:color w:val="000000"/>
                <w:kern w:val="0"/>
                <w:sz w:val="20"/>
                <w:szCs w:val="20"/>
              </w:rPr>
            </w:pPr>
          </w:p>
        </w:tc>
      </w:tr>
    </w:tbl>
    <w:p w14:paraId="0D5B0A95">
      <w:pPr>
        <w:ind w:firstLine="640" w:firstLineChars="200"/>
        <w:jc w:val="left"/>
        <w:rPr>
          <w:rFonts w:ascii="仿宋_GB2312" w:eastAsia="仿宋_GB2312"/>
          <w:sz w:val="32"/>
          <w:szCs w:val="32"/>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
        <w:gridCol w:w="419"/>
        <w:gridCol w:w="1120"/>
        <w:gridCol w:w="1808"/>
        <w:gridCol w:w="835"/>
        <w:gridCol w:w="816"/>
        <w:gridCol w:w="934"/>
        <w:gridCol w:w="424"/>
        <w:gridCol w:w="119"/>
        <w:gridCol w:w="402"/>
        <w:gridCol w:w="516"/>
        <w:gridCol w:w="709"/>
      </w:tblGrid>
      <w:tr w14:paraId="534E6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2"/>
            <w:shd w:val="clear" w:color="auto" w:fill="auto"/>
            <w:vAlign w:val="center"/>
          </w:tcPr>
          <w:p w14:paraId="78B1AD33">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B3C6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2"/>
            <w:shd w:val="clear" w:color="auto" w:fill="auto"/>
            <w:vAlign w:val="center"/>
          </w:tcPr>
          <w:p w14:paraId="026301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519B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90" w:type="pct"/>
            <w:gridSpan w:val="2"/>
            <w:shd w:val="clear" w:color="auto" w:fill="auto"/>
            <w:vAlign w:val="center"/>
          </w:tcPr>
          <w:p w14:paraId="483258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10" w:type="pct"/>
            <w:gridSpan w:val="10"/>
            <w:shd w:val="clear" w:color="auto" w:fill="auto"/>
            <w:vAlign w:val="center"/>
          </w:tcPr>
          <w:p w14:paraId="4E8310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月亮地村休闲观光农业新品种站技术推广项目</w:t>
            </w:r>
          </w:p>
        </w:tc>
      </w:tr>
      <w:tr w14:paraId="01134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90" w:type="pct"/>
            <w:gridSpan w:val="2"/>
            <w:shd w:val="clear" w:color="auto" w:fill="auto"/>
            <w:vAlign w:val="center"/>
          </w:tcPr>
          <w:p w14:paraId="1687DA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87" w:type="pct"/>
            <w:gridSpan w:val="4"/>
            <w:shd w:val="clear" w:color="auto" w:fill="auto"/>
            <w:vAlign w:val="center"/>
          </w:tcPr>
          <w:p w14:paraId="74DCFB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木垒县农业技术推广站</w:t>
            </w:r>
          </w:p>
        </w:tc>
        <w:tc>
          <w:tcPr>
            <w:tcW w:w="548" w:type="pct"/>
            <w:shd w:val="clear" w:color="auto" w:fill="auto"/>
            <w:vAlign w:val="center"/>
          </w:tcPr>
          <w:p w14:paraId="5CB324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75" w:type="pct"/>
            <w:gridSpan w:val="5"/>
            <w:shd w:val="clear" w:color="auto" w:fill="auto"/>
            <w:vAlign w:val="center"/>
          </w:tcPr>
          <w:p w14:paraId="5F84B4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木垒县农业技术推广站</w:t>
            </w:r>
          </w:p>
        </w:tc>
      </w:tr>
      <w:tr w14:paraId="76571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90" w:type="pct"/>
            <w:gridSpan w:val="2"/>
            <w:vMerge w:val="restart"/>
            <w:shd w:val="clear" w:color="auto" w:fill="auto"/>
            <w:vAlign w:val="center"/>
          </w:tcPr>
          <w:p w14:paraId="5CD30E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57" w:type="pct"/>
            <w:shd w:val="clear" w:color="auto" w:fill="auto"/>
            <w:vAlign w:val="center"/>
          </w:tcPr>
          <w:p w14:paraId="27DC7750">
            <w:pPr>
              <w:widowControl/>
              <w:jc w:val="center"/>
              <w:rPr>
                <w:rFonts w:hint="eastAsia" w:ascii="宋体" w:hAnsi="宋体" w:cs="宋体"/>
                <w:color w:val="000000"/>
                <w:kern w:val="0"/>
                <w:sz w:val="20"/>
                <w:szCs w:val="20"/>
              </w:rPr>
            </w:pPr>
          </w:p>
        </w:tc>
        <w:tc>
          <w:tcPr>
            <w:tcW w:w="1061" w:type="pct"/>
            <w:shd w:val="clear" w:color="auto" w:fill="auto"/>
            <w:vAlign w:val="center"/>
          </w:tcPr>
          <w:p w14:paraId="4FD9FA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69" w:type="pct"/>
            <w:gridSpan w:val="2"/>
            <w:shd w:val="clear" w:color="auto" w:fill="auto"/>
            <w:vAlign w:val="center"/>
          </w:tcPr>
          <w:p w14:paraId="786FA4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48" w:type="pct"/>
            <w:shd w:val="clear" w:color="auto" w:fill="auto"/>
            <w:vAlign w:val="center"/>
          </w:tcPr>
          <w:p w14:paraId="6E1282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19" w:type="pct"/>
            <w:gridSpan w:val="2"/>
            <w:shd w:val="clear" w:color="auto" w:fill="auto"/>
            <w:vAlign w:val="center"/>
          </w:tcPr>
          <w:p w14:paraId="571B9E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9" w:type="pct"/>
            <w:gridSpan w:val="2"/>
            <w:shd w:val="clear" w:color="auto" w:fill="auto"/>
            <w:vAlign w:val="center"/>
          </w:tcPr>
          <w:p w14:paraId="5990F9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18" w:type="pct"/>
            <w:shd w:val="clear" w:color="auto" w:fill="auto"/>
            <w:vAlign w:val="center"/>
          </w:tcPr>
          <w:p w14:paraId="29BA97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A6F9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90" w:type="pct"/>
            <w:gridSpan w:val="2"/>
            <w:vMerge w:val="continue"/>
            <w:vAlign w:val="center"/>
          </w:tcPr>
          <w:p w14:paraId="055CDA37">
            <w:pPr>
              <w:widowControl/>
              <w:jc w:val="left"/>
              <w:rPr>
                <w:rFonts w:hint="eastAsia" w:ascii="宋体" w:hAnsi="宋体" w:cs="宋体"/>
                <w:color w:val="000000"/>
                <w:kern w:val="0"/>
                <w:sz w:val="20"/>
                <w:szCs w:val="20"/>
              </w:rPr>
            </w:pPr>
          </w:p>
        </w:tc>
        <w:tc>
          <w:tcPr>
            <w:tcW w:w="657" w:type="pct"/>
            <w:shd w:val="clear" w:color="auto" w:fill="auto"/>
            <w:vAlign w:val="center"/>
          </w:tcPr>
          <w:p w14:paraId="562C20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61" w:type="pct"/>
            <w:shd w:val="clear" w:color="auto" w:fill="auto"/>
            <w:vAlign w:val="center"/>
          </w:tcPr>
          <w:p w14:paraId="75F195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969" w:type="pct"/>
            <w:gridSpan w:val="2"/>
            <w:shd w:val="clear" w:color="auto" w:fill="auto"/>
            <w:vAlign w:val="center"/>
          </w:tcPr>
          <w:p w14:paraId="500DE0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548" w:type="pct"/>
            <w:shd w:val="clear" w:color="auto" w:fill="auto"/>
            <w:vAlign w:val="center"/>
          </w:tcPr>
          <w:p w14:paraId="3F710D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319" w:type="pct"/>
            <w:gridSpan w:val="2"/>
            <w:shd w:val="clear" w:color="auto" w:fill="auto"/>
            <w:vAlign w:val="center"/>
          </w:tcPr>
          <w:p w14:paraId="6F25EA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9" w:type="pct"/>
            <w:gridSpan w:val="2"/>
            <w:shd w:val="clear" w:color="auto" w:fill="auto"/>
            <w:vAlign w:val="center"/>
          </w:tcPr>
          <w:p w14:paraId="1CADB5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18" w:type="pct"/>
            <w:shd w:val="clear" w:color="auto" w:fill="auto"/>
            <w:vAlign w:val="center"/>
          </w:tcPr>
          <w:p w14:paraId="4F1BD9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611E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90" w:type="pct"/>
            <w:gridSpan w:val="2"/>
            <w:vMerge w:val="continue"/>
            <w:vAlign w:val="center"/>
          </w:tcPr>
          <w:p w14:paraId="26012515">
            <w:pPr>
              <w:widowControl/>
              <w:jc w:val="left"/>
              <w:rPr>
                <w:rFonts w:hint="eastAsia" w:ascii="宋体" w:hAnsi="宋体" w:cs="宋体"/>
                <w:color w:val="000000"/>
                <w:kern w:val="0"/>
                <w:sz w:val="20"/>
                <w:szCs w:val="20"/>
              </w:rPr>
            </w:pPr>
          </w:p>
        </w:tc>
        <w:tc>
          <w:tcPr>
            <w:tcW w:w="657" w:type="pct"/>
            <w:shd w:val="clear" w:color="auto" w:fill="auto"/>
            <w:vAlign w:val="center"/>
          </w:tcPr>
          <w:p w14:paraId="14F86C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61" w:type="pct"/>
            <w:shd w:val="clear" w:color="auto" w:fill="auto"/>
            <w:vAlign w:val="center"/>
          </w:tcPr>
          <w:p w14:paraId="1958C4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969" w:type="pct"/>
            <w:gridSpan w:val="2"/>
            <w:shd w:val="clear" w:color="auto" w:fill="auto"/>
            <w:vAlign w:val="center"/>
          </w:tcPr>
          <w:p w14:paraId="7D8175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548" w:type="pct"/>
            <w:shd w:val="clear" w:color="auto" w:fill="auto"/>
            <w:vAlign w:val="center"/>
          </w:tcPr>
          <w:p w14:paraId="6A8302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319" w:type="pct"/>
            <w:gridSpan w:val="2"/>
            <w:shd w:val="clear" w:color="auto" w:fill="auto"/>
            <w:vAlign w:val="center"/>
          </w:tcPr>
          <w:p w14:paraId="3EF79D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9" w:type="pct"/>
            <w:gridSpan w:val="2"/>
            <w:shd w:val="clear" w:color="auto" w:fill="auto"/>
            <w:vAlign w:val="center"/>
          </w:tcPr>
          <w:p w14:paraId="3C5ECB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18" w:type="pct"/>
            <w:shd w:val="clear" w:color="auto" w:fill="auto"/>
            <w:vAlign w:val="center"/>
          </w:tcPr>
          <w:p w14:paraId="1BA8CE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6404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90" w:type="pct"/>
            <w:gridSpan w:val="2"/>
            <w:vMerge w:val="continue"/>
            <w:vAlign w:val="center"/>
          </w:tcPr>
          <w:p w14:paraId="3AB956A1">
            <w:pPr>
              <w:widowControl/>
              <w:jc w:val="left"/>
              <w:rPr>
                <w:rFonts w:hint="eastAsia" w:ascii="宋体" w:hAnsi="宋体" w:cs="宋体"/>
                <w:color w:val="000000"/>
                <w:kern w:val="0"/>
                <w:sz w:val="20"/>
                <w:szCs w:val="20"/>
              </w:rPr>
            </w:pPr>
          </w:p>
        </w:tc>
        <w:tc>
          <w:tcPr>
            <w:tcW w:w="657" w:type="pct"/>
            <w:shd w:val="clear" w:color="auto" w:fill="auto"/>
            <w:vAlign w:val="center"/>
          </w:tcPr>
          <w:p w14:paraId="733D2CB6">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061" w:type="pct"/>
            <w:shd w:val="clear" w:color="auto" w:fill="auto"/>
            <w:vAlign w:val="center"/>
          </w:tcPr>
          <w:p w14:paraId="0CE9343D">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69" w:type="pct"/>
            <w:gridSpan w:val="2"/>
            <w:shd w:val="clear" w:color="auto" w:fill="auto"/>
            <w:vAlign w:val="center"/>
          </w:tcPr>
          <w:p w14:paraId="6985ADD9">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48" w:type="pct"/>
            <w:shd w:val="clear" w:color="auto" w:fill="auto"/>
            <w:vAlign w:val="center"/>
          </w:tcPr>
          <w:p w14:paraId="486B45AF">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319" w:type="pct"/>
            <w:gridSpan w:val="2"/>
            <w:shd w:val="clear" w:color="auto" w:fill="auto"/>
            <w:vAlign w:val="center"/>
          </w:tcPr>
          <w:p w14:paraId="565D1A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9" w:type="pct"/>
            <w:gridSpan w:val="2"/>
            <w:shd w:val="clear" w:color="auto" w:fill="auto"/>
            <w:vAlign w:val="center"/>
          </w:tcPr>
          <w:p w14:paraId="4CE098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18" w:type="pct"/>
            <w:shd w:val="clear" w:color="auto" w:fill="auto"/>
            <w:vAlign w:val="center"/>
          </w:tcPr>
          <w:p w14:paraId="5F4647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B19C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46" w:type="pct"/>
            <w:vMerge w:val="restart"/>
            <w:shd w:val="clear" w:color="auto" w:fill="auto"/>
            <w:vAlign w:val="center"/>
          </w:tcPr>
          <w:p w14:paraId="0B1BAE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931" w:type="pct"/>
            <w:gridSpan w:val="5"/>
            <w:shd w:val="clear" w:color="auto" w:fill="auto"/>
            <w:vAlign w:val="center"/>
          </w:tcPr>
          <w:p w14:paraId="400B94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23" w:type="pct"/>
            <w:gridSpan w:val="6"/>
            <w:shd w:val="clear" w:color="auto" w:fill="auto"/>
            <w:vAlign w:val="center"/>
          </w:tcPr>
          <w:p w14:paraId="175D23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94B3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6" w:type="pct"/>
            <w:vMerge w:val="continue"/>
            <w:vAlign w:val="center"/>
          </w:tcPr>
          <w:p w14:paraId="56790090">
            <w:pPr>
              <w:widowControl/>
              <w:jc w:val="left"/>
              <w:rPr>
                <w:rFonts w:hint="eastAsia" w:ascii="宋体" w:hAnsi="宋体" w:cs="宋体"/>
                <w:color w:val="000000"/>
                <w:kern w:val="0"/>
                <w:sz w:val="20"/>
                <w:szCs w:val="20"/>
              </w:rPr>
            </w:pPr>
          </w:p>
        </w:tc>
        <w:tc>
          <w:tcPr>
            <w:tcW w:w="2931" w:type="pct"/>
            <w:gridSpan w:val="5"/>
            <w:shd w:val="clear" w:color="auto" w:fill="auto"/>
          </w:tcPr>
          <w:p w14:paraId="7B1768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木垒县农业技术推广站计划投入3万元，通过采用“合作社+基地+农户 ”的方式， 组织农户进行彩色（食葵）种植1000亩，小麦高产高效示范区种植1000亩，亩产达到620公斤以上，比一般田增产100公斤。打造多功能采摘园一个，面积30亩，引进名优特高产蔬菜、水果品种6个，供游客观赏、摄影，采摘品尝等活动，使采摘园亩效益达到5000元以上。培训农民2次，培训人数达到50人次。</w:t>
            </w:r>
          </w:p>
        </w:tc>
        <w:tc>
          <w:tcPr>
            <w:tcW w:w="1823" w:type="pct"/>
            <w:gridSpan w:val="6"/>
            <w:shd w:val="clear" w:color="auto" w:fill="auto"/>
          </w:tcPr>
          <w:p w14:paraId="4C14E9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实施后，千亩小麦高产高效示范区，亩产达到620公斤，比一般田增产100公斤，带动6000亩高标准农田种植效益提高200-300元，亩节省成本100元，仅休闲农业人均增收以上2000元以上。以合作社为载体，采用规范化、标准化管理技术引，全部按照绿色规程种植，产品达到绿色标准。采摘园引进名优特高产蔬菜、水果品种6个，亩效益达到5100元以上。培训农民3次，培训人数达到83人次，培养人才2人，促进月亮地村休闲观光农业新品种新技术推广。使当地农民增加收入60万元。极大的提高劳动者科技水平，促进农村经济大发展。</w:t>
            </w:r>
          </w:p>
        </w:tc>
      </w:tr>
      <w:tr w14:paraId="35F23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6" w:type="pct"/>
            <w:vMerge w:val="restart"/>
            <w:shd w:val="clear" w:color="auto" w:fill="auto"/>
            <w:vAlign w:val="center"/>
          </w:tcPr>
          <w:p w14:paraId="35C6AB5C">
            <w:pPr>
              <w:widowControl/>
              <w:jc w:val="center"/>
              <w:rPr>
                <w:rFonts w:hint="eastAsia" w:ascii="宋体" w:hAnsi="宋体" w:cs="宋体"/>
                <w:color w:val="000000"/>
                <w:kern w:val="0"/>
                <w:sz w:val="20"/>
                <w:szCs w:val="20"/>
              </w:rPr>
            </w:pPr>
          </w:p>
        </w:tc>
        <w:tc>
          <w:tcPr>
            <w:tcW w:w="245" w:type="pct"/>
            <w:vMerge w:val="restart"/>
            <w:shd w:val="clear" w:color="auto" w:fill="auto"/>
            <w:vAlign w:val="center"/>
          </w:tcPr>
          <w:p w14:paraId="21A8AC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57" w:type="pct"/>
            <w:vMerge w:val="restart"/>
            <w:shd w:val="clear" w:color="auto" w:fill="auto"/>
            <w:vAlign w:val="center"/>
          </w:tcPr>
          <w:p w14:paraId="5EE43C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51" w:type="pct"/>
            <w:gridSpan w:val="2"/>
            <w:vMerge w:val="restart"/>
            <w:shd w:val="clear" w:color="auto" w:fill="auto"/>
            <w:vAlign w:val="center"/>
          </w:tcPr>
          <w:p w14:paraId="74DFEE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shd w:val="clear" w:color="auto" w:fill="auto"/>
            <w:vAlign w:val="center"/>
          </w:tcPr>
          <w:p w14:paraId="4DD243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48" w:type="pct"/>
            <w:vMerge w:val="restart"/>
            <w:shd w:val="clear" w:color="auto" w:fill="auto"/>
            <w:vAlign w:val="center"/>
          </w:tcPr>
          <w:p w14:paraId="166C86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49" w:type="pct"/>
            <w:vMerge w:val="restart"/>
            <w:shd w:val="clear" w:color="auto" w:fill="auto"/>
            <w:vAlign w:val="center"/>
          </w:tcPr>
          <w:p w14:paraId="5C5FEA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06" w:type="pct"/>
            <w:gridSpan w:val="2"/>
            <w:vMerge w:val="restart"/>
            <w:shd w:val="clear" w:color="auto" w:fill="auto"/>
            <w:vAlign w:val="center"/>
          </w:tcPr>
          <w:p w14:paraId="66AB97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0" w:type="pct"/>
            <w:gridSpan w:val="2"/>
            <w:vMerge w:val="restart"/>
            <w:shd w:val="clear" w:color="auto" w:fill="auto"/>
            <w:vAlign w:val="center"/>
          </w:tcPr>
          <w:p w14:paraId="5FD2D2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B76D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6" w:type="pct"/>
            <w:vMerge w:val="continue"/>
            <w:vAlign w:val="center"/>
          </w:tcPr>
          <w:p w14:paraId="295DA96F">
            <w:pPr>
              <w:widowControl/>
              <w:jc w:val="left"/>
              <w:rPr>
                <w:rFonts w:hint="eastAsia" w:ascii="宋体" w:hAnsi="宋体" w:cs="宋体"/>
                <w:color w:val="000000"/>
                <w:kern w:val="0"/>
                <w:sz w:val="20"/>
                <w:szCs w:val="20"/>
              </w:rPr>
            </w:pPr>
          </w:p>
        </w:tc>
        <w:tc>
          <w:tcPr>
            <w:tcW w:w="245" w:type="pct"/>
            <w:vMerge w:val="continue"/>
            <w:vAlign w:val="center"/>
          </w:tcPr>
          <w:p w14:paraId="0939D9D3">
            <w:pPr>
              <w:widowControl/>
              <w:jc w:val="left"/>
              <w:rPr>
                <w:rFonts w:hint="eastAsia" w:ascii="宋体" w:hAnsi="宋体" w:cs="宋体"/>
                <w:color w:val="000000"/>
                <w:kern w:val="0"/>
                <w:sz w:val="20"/>
                <w:szCs w:val="20"/>
              </w:rPr>
            </w:pPr>
          </w:p>
        </w:tc>
        <w:tc>
          <w:tcPr>
            <w:tcW w:w="657" w:type="pct"/>
            <w:vMerge w:val="continue"/>
            <w:vAlign w:val="center"/>
          </w:tcPr>
          <w:p w14:paraId="0B66269B">
            <w:pPr>
              <w:widowControl/>
              <w:jc w:val="left"/>
              <w:rPr>
                <w:rFonts w:hint="eastAsia" w:ascii="宋体" w:hAnsi="宋体" w:cs="宋体"/>
                <w:color w:val="000000"/>
                <w:kern w:val="0"/>
                <w:sz w:val="20"/>
                <w:szCs w:val="20"/>
              </w:rPr>
            </w:pPr>
          </w:p>
        </w:tc>
        <w:tc>
          <w:tcPr>
            <w:tcW w:w="1551" w:type="pct"/>
            <w:gridSpan w:val="2"/>
            <w:vMerge w:val="continue"/>
            <w:vAlign w:val="center"/>
          </w:tcPr>
          <w:p w14:paraId="68E3CF90">
            <w:pPr>
              <w:widowControl/>
              <w:jc w:val="left"/>
              <w:rPr>
                <w:rFonts w:hint="eastAsia" w:ascii="宋体" w:hAnsi="宋体" w:cs="宋体"/>
                <w:color w:val="000000"/>
                <w:kern w:val="0"/>
                <w:sz w:val="20"/>
                <w:szCs w:val="20"/>
              </w:rPr>
            </w:pPr>
          </w:p>
        </w:tc>
        <w:tc>
          <w:tcPr>
            <w:tcW w:w="479" w:type="pct"/>
            <w:vMerge w:val="continue"/>
            <w:vAlign w:val="center"/>
          </w:tcPr>
          <w:p w14:paraId="069EBD8E">
            <w:pPr>
              <w:widowControl/>
              <w:jc w:val="left"/>
              <w:rPr>
                <w:rFonts w:hint="eastAsia" w:ascii="宋体" w:hAnsi="宋体" w:cs="宋体"/>
                <w:color w:val="000000"/>
                <w:kern w:val="0"/>
                <w:sz w:val="20"/>
                <w:szCs w:val="20"/>
              </w:rPr>
            </w:pPr>
          </w:p>
        </w:tc>
        <w:tc>
          <w:tcPr>
            <w:tcW w:w="548" w:type="pct"/>
            <w:vMerge w:val="continue"/>
            <w:vAlign w:val="center"/>
          </w:tcPr>
          <w:p w14:paraId="12DA95D4">
            <w:pPr>
              <w:widowControl/>
              <w:jc w:val="left"/>
              <w:rPr>
                <w:rFonts w:hint="eastAsia" w:ascii="宋体" w:hAnsi="宋体" w:cs="宋体"/>
                <w:color w:val="000000"/>
                <w:kern w:val="0"/>
                <w:sz w:val="20"/>
                <w:szCs w:val="20"/>
              </w:rPr>
            </w:pPr>
          </w:p>
        </w:tc>
        <w:tc>
          <w:tcPr>
            <w:tcW w:w="249" w:type="pct"/>
            <w:vMerge w:val="continue"/>
            <w:vAlign w:val="center"/>
          </w:tcPr>
          <w:p w14:paraId="66B2A40E">
            <w:pPr>
              <w:widowControl/>
              <w:jc w:val="left"/>
              <w:rPr>
                <w:rFonts w:hint="eastAsia" w:ascii="宋体" w:hAnsi="宋体" w:cs="宋体"/>
                <w:color w:val="000000"/>
                <w:kern w:val="0"/>
                <w:sz w:val="20"/>
                <w:szCs w:val="20"/>
              </w:rPr>
            </w:pPr>
          </w:p>
        </w:tc>
        <w:tc>
          <w:tcPr>
            <w:tcW w:w="306" w:type="pct"/>
            <w:gridSpan w:val="2"/>
            <w:vMerge w:val="continue"/>
            <w:vAlign w:val="center"/>
          </w:tcPr>
          <w:p w14:paraId="6E4C9635">
            <w:pPr>
              <w:widowControl/>
              <w:jc w:val="left"/>
              <w:rPr>
                <w:rFonts w:hint="eastAsia" w:ascii="宋体" w:hAnsi="宋体" w:cs="宋体"/>
                <w:color w:val="000000"/>
                <w:kern w:val="0"/>
                <w:sz w:val="20"/>
                <w:szCs w:val="20"/>
              </w:rPr>
            </w:pPr>
          </w:p>
        </w:tc>
        <w:tc>
          <w:tcPr>
            <w:tcW w:w="720" w:type="pct"/>
            <w:gridSpan w:val="2"/>
            <w:vMerge w:val="continue"/>
            <w:vAlign w:val="center"/>
          </w:tcPr>
          <w:p w14:paraId="0B2B6964">
            <w:pPr>
              <w:widowControl/>
              <w:jc w:val="left"/>
              <w:rPr>
                <w:rFonts w:hint="eastAsia" w:ascii="宋体" w:hAnsi="宋体" w:cs="宋体"/>
                <w:color w:val="000000"/>
                <w:kern w:val="0"/>
                <w:sz w:val="20"/>
                <w:szCs w:val="20"/>
              </w:rPr>
            </w:pPr>
          </w:p>
        </w:tc>
      </w:tr>
      <w:tr w14:paraId="28B60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6" w:type="pct"/>
            <w:vMerge w:val="restart"/>
            <w:shd w:val="clear" w:color="auto" w:fill="auto"/>
            <w:vAlign w:val="center"/>
          </w:tcPr>
          <w:p w14:paraId="3941AF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5" w:type="pct"/>
            <w:vMerge w:val="restart"/>
            <w:shd w:val="clear" w:color="auto" w:fill="auto"/>
            <w:vAlign w:val="center"/>
          </w:tcPr>
          <w:p w14:paraId="27F044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57" w:type="pct"/>
            <w:shd w:val="clear" w:color="auto" w:fill="auto"/>
            <w:vAlign w:val="center"/>
          </w:tcPr>
          <w:p w14:paraId="4776DB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1" w:type="pct"/>
            <w:gridSpan w:val="2"/>
            <w:shd w:val="clear" w:color="auto" w:fill="auto"/>
            <w:noWrap/>
            <w:vAlign w:val="center"/>
          </w:tcPr>
          <w:p w14:paraId="35D893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引进品种数量/种养殖品种数量</w:t>
            </w:r>
          </w:p>
        </w:tc>
        <w:tc>
          <w:tcPr>
            <w:tcW w:w="479" w:type="pct"/>
            <w:shd w:val="clear" w:color="auto" w:fill="auto"/>
            <w:vAlign w:val="center"/>
          </w:tcPr>
          <w:p w14:paraId="50A4B3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&gt;=6个</w:t>
            </w:r>
          </w:p>
        </w:tc>
        <w:tc>
          <w:tcPr>
            <w:tcW w:w="548" w:type="pct"/>
            <w:shd w:val="clear" w:color="auto" w:fill="auto"/>
            <w:vAlign w:val="center"/>
          </w:tcPr>
          <w:p w14:paraId="599936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=6个</w:t>
            </w:r>
          </w:p>
        </w:tc>
        <w:tc>
          <w:tcPr>
            <w:tcW w:w="249" w:type="pct"/>
            <w:shd w:val="clear" w:color="auto" w:fill="auto"/>
            <w:vAlign w:val="center"/>
          </w:tcPr>
          <w:p w14:paraId="65CE39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06" w:type="pct"/>
            <w:gridSpan w:val="2"/>
            <w:shd w:val="clear" w:color="auto" w:fill="auto"/>
            <w:vAlign w:val="center"/>
          </w:tcPr>
          <w:p w14:paraId="337651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0" w:type="pct"/>
            <w:gridSpan w:val="2"/>
            <w:shd w:val="clear" w:color="auto" w:fill="auto"/>
            <w:vAlign w:val="center"/>
          </w:tcPr>
          <w:p w14:paraId="5D308047">
            <w:pPr>
              <w:widowControl/>
              <w:jc w:val="center"/>
              <w:rPr>
                <w:rFonts w:hint="eastAsia" w:ascii="宋体" w:hAnsi="宋体" w:cs="宋体"/>
                <w:color w:val="000000"/>
                <w:kern w:val="0"/>
                <w:sz w:val="20"/>
                <w:szCs w:val="20"/>
              </w:rPr>
            </w:pPr>
          </w:p>
        </w:tc>
      </w:tr>
      <w:tr w14:paraId="707BF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6" w:type="pct"/>
            <w:vMerge w:val="continue"/>
            <w:vAlign w:val="center"/>
          </w:tcPr>
          <w:p w14:paraId="6A00B3D0">
            <w:pPr>
              <w:widowControl/>
              <w:jc w:val="left"/>
              <w:rPr>
                <w:rFonts w:hint="eastAsia" w:ascii="宋体" w:hAnsi="宋体" w:cs="宋体"/>
                <w:color w:val="000000"/>
                <w:kern w:val="0"/>
                <w:sz w:val="20"/>
                <w:szCs w:val="20"/>
              </w:rPr>
            </w:pPr>
          </w:p>
        </w:tc>
        <w:tc>
          <w:tcPr>
            <w:tcW w:w="245" w:type="pct"/>
            <w:vMerge w:val="continue"/>
            <w:vAlign w:val="center"/>
          </w:tcPr>
          <w:p w14:paraId="37FF237B">
            <w:pPr>
              <w:widowControl/>
              <w:jc w:val="left"/>
              <w:rPr>
                <w:rFonts w:hint="eastAsia" w:ascii="宋体" w:hAnsi="宋体" w:cs="宋体"/>
                <w:color w:val="000000"/>
                <w:kern w:val="0"/>
                <w:sz w:val="20"/>
                <w:szCs w:val="20"/>
              </w:rPr>
            </w:pPr>
          </w:p>
        </w:tc>
        <w:tc>
          <w:tcPr>
            <w:tcW w:w="657" w:type="pct"/>
            <w:shd w:val="clear" w:color="auto" w:fill="auto"/>
            <w:vAlign w:val="center"/>
          </w:tcPr>
          <w:p w14:paraId="5200F5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1" w:type="pct"/>
            <w:gridSpan w:val="2"/>
            <w:shd w:val="clear" w:color="auto" w:fill="auto"/>
            <w:noWrap/>
            <w:vAlign w:val="center"/>
          </w:tcPr>
          <w:p w14:paraId="09CDBB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打造多功能采摘园面积</w:t>
            </w:r>
          </w:p>
        </w:tc>
        <w:tc>
          <w:tcPr>
            <w:tcW w:w="479" w:type="pct"/>
            <w:shd w:val="clear" w:color="auto" w:fill="auto"/>
            <w:vAlign w:val="center"/>
          </w:tcPr>
          <w:p w14:paraId="348E70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&gt;=30亩</w:t>
            </w:r>
          </w:p>
        </w:tc>
        <w:tc>
          <w:tcPr>
            <w:tcW w:w="548" w:type="pct"/>
            <w:shd w:val="clear" w:color="auto" w:fill="auto"/>
            <w:vAlign w:val="center"/>
          </w:tcPr>
          <w:p w14:paraId="576DFD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=30亩</w:t>
            </w:r>
          </w:p>
        </w:tc>
        <w:tc>
          <w:tcPr>
            <w:tcW w:w="249" w:type="pct"/>
            <w:shd w:val="clear" w:color="auto" w:fill="auto"/>
            <w:vAlign w:val="center"/>
          </w:tcPr>
          <w:p w14:paraId="31A093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06" w:type="pct"/>
            <w:gridSpan w:val="2"/>
            <w:shd w:val="clear" w:color="auto" w:fill="auto"/>
            <w:vAlign w:val="center"/>
          </w:tcPr>
          <w:p w14:paraId="78491D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0" w:type="pct"/>
            <w:gridSpan w:val="2"/>
            <w:shd w:val="clear" w:color="auto" w:fill="auto"/>
            <w:vAlign w:val="center"/>
          </w:tcPr>
          <w:p w14:paraId="280C072C">
            <w:pPr>
              <w:widowControl/>
              <w:jc w:val="center"/>
              <w:rPr>
                <w:rFonts w:hint="eastAsia" w:ascii="宋体" w:hAnsi="宋体" w:cs="宋体"/>
                <w:color w:val="000000"/>
                <w:kern w:val="0"/>
                <w:sz w:val="20"/>
                <w:szCs w:val="20"/>
              </w:rPr>
            </w:pPr>
          </w:p>
        </w:tc>
      </w:tr>
      <w:tr w14:paraId="53AED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6" w:type="pct"/>
            <w:vMerge w:val="continue"/>
            <w:vAlign w:val="center"/>
          </w:tcPr>
          <w:p w14:paraId="5E238D65">
            <w:pPr>
              <w:widowControl/>
              <w:jc w:val="left"/>
              <w:rPr>
                <w:rFonts w:hint="eastAsia" w:ascii="宋体" w:hAnsi="宋体" w:cs="宋体"/>
                <w:color w:val="000000"/>
                <w:kern w:val="0"/>
                <w:sz w:val="20"/>
                <w:szCs w:val="20"/>
              </w:rPr>
            </w:pPr>
          </w:p>
        </w:tc>
        <w:tc>
          <w:tcPr>
            <w:tcW w:w="245" w:type="pct"/>
            <w:vMerge w:val="continue"/>
            <w:vAlign w:val="center"/>
          </w:tcPr>
          <w:p w14:paraId="14F43C21">
            <w:pPr>
              <w:widowControl/>
              <w:jc w:val="left"/>
              <w:rPr>
                <w:rFonts w:hint="eastAsia" w:ascii="宋体" w:hAnsi="宋体" w:cs="宋体"/>
                <w:color w:val="000000"/>
                <w:kern w:val="0"/>
                <w:sz w:val="20"/>
                <w:szCs w:val="20"/>
              </w:rPr>
            </w:pPr>
          </w:p>
        </w:tc>
        <w:tc>
          <w:tcPr>
            <w:tcW w:w="657" w:type="pct"/>
            <w:shd w:val="clear" w:color="auto" w:fill="auto"/>
            <w:vAlign w:val="center"/>
          </w:tcPr>
          <w:p w14:paraId="78B368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1" w:type="pct"/>
            <w:gridSpan w:val="2"/>
            <w:shd w:val="clear" w:color="auto" w:fill="auto"/>
            <w:noWrap/>
            <w:vAlign w:val="center"/>
          </w:tcPr>
          <w:p w14:paraId="15C463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彩色（食葵）种植面积</w:t>
            </w:r>
          </w:p>
        </w:tc>
        <w:tc>
          <w:tcPr>
            <w:tcW w:w="479" w:type="pct"/>
            <w:shd w:val="clear" w:color="auto" w:fill="auto"/>
            <w:vAlign w:val="center"/>
          </w:tcPr>
          <w:p w14:paraId="2A1819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&gt;=1000亩</w:t>
            </w:r>
          </w:p>
        </w:tc>
        <w:tc>
          <w:tcPr>
            <w:tcW w:w="548" w:type="pct"/>
            <w:shd w:val="clear" w:color="auto" w:fill="auto"/>
            <w:vAlign w:val="center"/>
          </w:tcPr>
          <w:p w14:paraId="798AA3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=1000亩</w:t>
            </w:r>
          </w:p>
        </w:tc>
        <w:tc>
          <w:tcPr>
            <w:tcW w:w="249" w:type="pct"/>
            <w:shd w:val="clear" w:color="auto" w:fill="auto"/>
            <w:vAlign w:val="center"/>
          </w:tcPr>
          <w:p w14:paraId="569ECD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06" w:type="pct"/>
            <w:gridSpan w:val="2"/>
            <w:shd w:val="clear" w:color="auto" w:fill="auto"/>
            <w:vAlign w:val="center"/>
          </w:tcPr>
          <w:p w14:paraId="254120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0" w:type="pct"/>
            <w:gridSpan w:val="2"/>
            <w:shd w:val="clear" w:color="auto" w:fill="auto"/>
            <w:vAlign w:val="center"/>
          </w:tcPr>
          <w:p w14:paraId="4E84B209">
            <w:pPr>
              <w:widowControl/>
              <w:jc w:val="center"/>
              <w:rPr>
                <w:rFonts w:hint="eastAsia" w:ascii="宋体" w:hAnsi="宋体" w:cs="宋体"/>
                <w:color w:val="000000"/>
                <w:kern w:val="0"/>
                <w:sz w:val="20"/>
                <w:szCs w:val="20"/>
              </w:rPr>
            </w:pPr>
          </w:p>
        </w:tc>
      </w:tr>
      <w:tr w14:paraId="42C9E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6" w:type="pct"/>
            <w:vMerge w:val="continue"/>
            <w:vAlign w:val="center"/>
          </w:tcPr>
          <w:p w14:paraId="75EC9246">
            <w:pPr>
              <w:widowControl/>
              <w:jc w:val="left"/>
              <w:rPr>
                <w:rFonts w:hint="eastAsia" w:ascii="宋体" w:hAnsi="宋体" w:cs="宋体"/>
                <w:color w:val="000000"/>
                <w:kern w:val="0"/>
                <w:sz w:val="20"/>
                <w:szCs w:val="20"/>
              </w:rPr>
            </w:pPr>
          </w:p>
        </w:tc>
        <w:tc>
          <w:tcPr>
            <w:tcW w:w="245" w:type="pct"/>
            <w:vMerge w:val="continue"/>
            <w:vAlign w:val="center"/>
          </w:tcPr>
          <w:p w14:paraId="0FB47474">
            <w:pPr>
              <w:widowControl/>
              <w:jc w:val="left"/>
              <w:rPr>
                <w:rFonts w:hint="eastAsia" w:ascii="宋体" w:hAnsi="宋体" w:cs="宋体"/>
                <w:color w:val="000000"/>
                <w:kern w:val="0"/>
                <w:sz w:val="20"/>
                <w:szCs w:val="20"/>
              </w:rPr>
            </w:pPr>
          </w:p>
        </w:tc>
        <w:tc>
          <w:tcPr>
            <w:tcW w:w="657" w:type="pct"/>
            <w:shd w:val="clear" w:color="auto" w:fill="auto"/>
            <w:vAlign w:val="center"/>
          </w:tcPr>
          <w:p w14:paraId="18E444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1" w:type="pct"/>
            <w:gridSpan w:val="2"/>
            <w:shd w:val="clear" w:color="auto" w:fill="auto"/>
            <w:noWrap/>
            <w:vAlign w:val="center"/>
          </w:tcPr>
          <w:p w14:paraId="082CA0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培训人数/人次</w:t>
            </w:r>
          </w:p>
        </w:tc>
        <w:tc>
          <w:tcPr>
            <w:tcW w:w="479" w:type="pct"/>
            <w:shd w:val="clear" w:color="auto" w:fill="auto"/>
            <w:vAlign w:val="center"/>
          </w:tcPr>
          <w:p w14:paraId="3326A7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&gt;=50人次</w:t>
            </w:r>
          </w:p>
        </w:tc>
        <w:tc>
          <w:tcPr>
            <w:tcW w:w="548" w:type="pct"/>
            <w:shd w:val="clear" w:color="auto" w:fill="auto"/>
            <w:vAlign w:val="center"/>
          </w:tcPr>
          <w:p w14:paraId="6CFE29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=83人次</w:t>
            </w:r>
          </w:p>
        </w:tc>
        <w:tc>
          <w:tcPr>
            <w:tcW w:w="249" w:type="pct"/>
            <w:shd w:val="clear" w:color="auto" w:fill="auto"/>
            <w:vAlign w:val="center"/>
          </w:tcPr>
          <w:p w14:paraId="6D926D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06" w:type="pct"/>
            <w:gridSpan w:val="2"/>
            <w:shd w:val="clear" w:color="auto" w:fill="auto"/>
            <w:vAlign w:val="center"/>
          </w:tcPr>
          <w:p w14:paraId="257802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w:t>
            </w:r>
          </w:p>
        </w:tc>
        <w:tc>
          <w:tcPr>
            <w:tcW w:w="720" w:type="pct"/>
            <w:gridSpan w:val="2"/>
            <w:shd w:val="clear" w:color="auto" w:fill="auto"/>
            <w:vAlign w:val="center"/>
          </w:tcPr>
          <w:p w14:paraId="0804FF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培训需求增加，人数增加。</w:t>
            </w:r>
          </w:p>
        </w:tc>
      </w:tr>
      <w:tr w14:paraId="01903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6" w:type="pct"/>
            <w:vMerge w:val="continue"/>
            <w:vAlign w:val="center"/>
          </w:tcPr>
          <w:p w14:paraId="5765E4F6">
            <w:pPr>
              <w:widowControl/>
              <w:jc w:val="left"/>
              <w:rPr>
                <w:rFonts w:hint="eastAsia" w:ascii="宋体" w:hAnsi="宋体" w:cs="宋体"/>
                <w:color w:val="000000"/>
                <w:kern w:val="0"/>
                <w:sz w:val="20"/>
                <w:szCs w:val="20"/>
              </w:rPr>
            </w:pPr>
          </w:p>
        </w:tc>
        <w:tc>
          <w:tcPr>
            <w:tcW w:w="245" w:type="pct"/>
            <w:vMerge w:val="continue"/>
            <w:vAlign w:val="center"/>
          </w:tcPr>
          <w:p w14:paraId="7B0DA4C1">
            <w:pPr>
              <w:widowControl/>
              <w:jc w:val="left"/>
              <w:rPr>
                <w:rFonts w:hint="eastAsia" w:ascii="宋体" w:hAnsi="宋体" w:cs="宋体"/>
                <w:color w:val="000000"/>
                <w:kern w:val="0"/>
                <w:sz w:val="20"/>
                <w:szCs w:val="20"/>
              </w:rPr>
            </w:pPr>
          </w:p>
        </w:tc>
        <w:tc>
          <w:tcPr>
            <w:tcW w:w="657" w:type="pct"/>
            <w:shd w:val="clear" w:color="auto" w:fill="auto"/>
            <w:vAlign w:val="center"/>
          </w:tcPr>
          <w:p w14:paraId="557675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1" w:type="pct"/>
            <w:gridSpan w:val="2"/>
            <w:shd w:val="clear" w:color="auto" w:fill="auto"/>
            <w:noWrap/>
            <w:vAlign w:val="center"/>
          </w:tcPr>
          <w:p w14:paraId="3C9307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小麦高产高效示范区种植面积</w:t>
            </w:r>
          </w:p>
        </w:tc>
        <w:tc>
          <w:tcPr>
            <w:tcW w:w="479" w:type="pct"/>
            <w:shd w:val="clear" w:color="auto" w:fill="auto"/>
            <w:vAlign w:val="center"/>
          </w:tcPr>
          <w:p w14:paraId="6F8B10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&gt;=1000亩</w:t>
            </w:r>
          </w:p>
        </w:tc>
        <w:tc>
          <w:tcPr>
            <w:tcW w:w="548" w:type="pct"/>
            <w:shd w:val="clear" w:color="auto" w:fill="auto"/>
            <w:vAlign w:val="center"/>
          </w:tcPr>
          <w:p w14:paraId="450A92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=1000亩</w:t>
            </w:r>
          </w:p>
        </w:tc>
        <w:tc>
          <w:tcPr>
            <w:tcW w:w="249" w:type="pct"/>
            <w:shd w:val="clear" w:color="auto" w:fill="auto"/>
            <w:vAlign w:val="center"/>
          </w:tcPr>
          <w:p w14:paraId="41AA30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06" w:type="pct"/>
            <w:gridSpan w:val="2"/>
            <w:shd w:val="clear" w:color="auto" w:fill="auto"/>
            <w:vAlign w:val="center"/>
          </w:tcPr>
          <w:p w14:paraId="39115C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0" w:type="pct"/>
            <w:gridSpan w:val="2"/>
            <w:shd w:val="clear" w:color="auto" w:fill="auto"/>
            <w:vAlign w:val="center"/>
          </w:tcPr>
          <w:p w14:paraId="6A0FF754">
            <w:pPr>
              <w:widowControl/>
              <w:jc w:val="center"/>
              <w:rPr>
                <w:rFonts w:hint="eastAsia" w:ascii="宋体" w:hAnsi="宋体" w:cs="宋体"/>
                <w:color w:val="000000"/>
                <w:kern w:val="0"/>
                <w:sz w:val="20"/>
                <w:szCs w:val="20"/>
              </w:rPr>
            </w:pPr>
          </w:p>
        </w:tc>
      </w:tr>
      <w:tr w14:paraId="13A5A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6" w:type="pct"/>
            <w:vMerge w:val="continue"/>
            <w:vAlign w:val="center"/>
          </w:tcPr>
          <w:p w14:paraId="13E1A7F7">
            <w:pPr>
              <w:widowControl/>
              <w:jc w:val="left"/>
              <w:rPr>
                <w:rFonts w:hint="eastAsia" w:ascii="宋体" w:hAnsi="宋体" w:cs="宋体"/>
                <w:color w:val="000000"/>
                <w:kern w:val="0"/>
                <w:sz w:val="20"/>
                <w:szCs w:val="20"/>
              </w:rPr>
            </w:pPr>
          </w:p>
        </w:tc>
        <w:tc>
          <w:tcPr>
            <w:tcW w:w="245" w:type="pct"/>
            <w:vMerge w:val="continue"/>
            <w:vAlign w:val="center"/>
          </w:tcPr>
          <w:p w14:paraId="52F56A60">
            <w:pPr>
              <w:widowControl/>
              <w:jc w:val="left"/>
              <w:rPr>
                <w:rFonts w:hint="eastAsia" w:ascii="宋体" w:hAnsi="宋体" w:cs="宋体"/>
                <w:color w:val="000000"/>
                <w:kern w:val="0"/>
                <w:sz w:val="20"/>
                <w:szCs w:val="20"/>
              </w:rPr>
            </w:pPr>
          </w:p>
        </w:tc>
        <w:tc>
          <w:tcPr>
            <w:tcW w:w="657" w:type="pct"/>
            <w:shd w:val="clear" w:color="auto" w:fill="auto"/>
            <w:vAlign w:val="center"/>
          </w:tcPr>
          <w:p w14:paraId="2BFEBA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1" w:type="pct"/>
            <w:gridSpan w:val="2"/>
            <w:shd w:val="clear" w:color="auto" w:fill="auto"/>
            <w:noWrap/>
            <w:vAlign w:val="center"/>
          </w:tcPr>
          <w:p w14:paraId="663F1B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项目验收合格率</w:t>
            </w:r>
          </w:p>
        </w:tc>
        <w:tc>
          <w:tcPr>
            <w:tcW w:w="479" w:type="pct"/>
            <w:shd w:val="clear" w:color="auto" w:fill="auto"/>
            <w:vAlign w:val="center"/>
          </w:tcPr>
          <w:p w14:paraId="1E18A2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8" w:type="pct"/>
            <w:shd w:val="clear" w:color="auto" w:fill="auto"/>
            <w:vAlign w:val="center"/>
          </w:tcPr>
          <w:p w14:paraId="322DCE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49" w:type="pct"/>
            <w:shd w:val="clear" w:color="auto" w:fill="auto"/>
            <w:vAlign w:val="center"/>
          </w:tcPr>
          <w:p w14:paraId="224E94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06" w:type="pct"/>
            <w:gridSpan w:val="2"/>
            <w:shd w:val="clear" w:color="auto" w:fill="auto"/>
            <w:vAlign w:val="center"/>
          </w:tcPr>
          <w:p w14:paraId="3B950A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0" w:type="pct"/>
            <w:gridSpan w:val="2"/>
            <w:shd w:val="clear" w:color="auto" w:fill="auto"/>
            <w:vAlign w:val="center"/>
          </w:tcPr>
          <w:p w14:paraId="5FB09088">
            <w:pPr>
              <w:widowControl/>
              <w:jc w:val="center"/>
              <w:rPr>
                <w:rFonts w:hint="eastAsia" w:ascii="宋体" w:hAnsi="宋体" w:cs="宋体"/>
                <w:color w:val="000000"/>
                <w:kern w:val="0"/>
                <w:sz w:val="20"/>
                <w:szCs w:val="20"/>
              </w:rPr>
            </w:pPr>
          </w:p>
        </w:tc>
      </w:tr>
      <w:tr w14:paraId="7AD10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6" w:type="pct"/>
            <w:vMerge w:val="continue"/>
            <w:vAlign w:val="center"/>
          </w:tcPr>
          <w:p w14:paraId="551770CD">
            <w:pPr>
              <w:widowControl/>
              <w:jc w:val="left"/>
              <w:rPr>
                <w:rFonts w:hint="eastAsia" w:ascii="宋体" w:hAnsi="宋体" w:cs="宋体"/>
                <w:color w:val="000000"/>
                <w:kern w:val="0"/>
                <w:sz w:val="20"/>
                <w:szCs w:val="20"/>
              </w:rPr>
            </w:pPr>
          </w:p>
        </w:tc>
        <w:tc>
          <w:tcPr>
            <w:tcW w:w="245" w:type="pct"/>
            <w:vMerge w:val="continue"/>
            <w:vAlign w:val="center"/>
          </w:tcPr>
          <w:p w14:paraId="7F4F551D">
            <w:pPr>
              <w:widowControl/>
              <w:jc w:val="left"/>
              <w:rPr>
                <w:rFonts w:hint="eastAsia" w:ascii="宋体" w:hAnsi="宋体" w:cs="宋体"/>
                <w:color w:val="000000"/>
                <w:kern w:val="0"/>
                <w:sz w:val="20"/>
                <w:szCs w:val="20"/>
              </w:rPr>
            </w:pPr>
          </w:p>
        </w:tc>
        <w:tc>
          <w:tcPr>
            <w:tcW w:w="657" w:type="pct"/>
            <w:shd w:val="clear" w:color="auto" w:fill="auto"/>
            <w:vAlign w:val="center"/>
          </w:tcPr>
          <w:p w14:paraId="218148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51" w:type="pct"/>
            <w:gridSpan w:val="2"/>
            <w:shd w:val="clear" w:color="auto" w:fill="auto"/>
            <w:noWrap/>
            <w:vAlign w:val="center"/>
          </w:tcPr>
          <w:p w14:paraId="77BE805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479" w:type="pct"/>
            <w:shd w:val="clear" w:color="auto" w:fill="auto"/>
            <w:vAlign w:val="center"/>
          </w:tcPr>
          <w:p w14:paraId="624D89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&lt;=300天</w:t>
            </w:r>
          </w:p>
        </w:tc>
        <w:tc>
          <w:tcPr>
            <w:tcW w:w="548" w:type="pct"/>
            <w:shd w:val="clear" w:color="auto" w:fill="auto"/>
            <w:vAlign w:val="center"/>
          </w:tcPr>
          <w:p w14:paraId="53B135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=300天</w:t>
            </w:r>
          </w:p>
        </w:tc>
        <w:tc>
          <w:tcPr>
            <w:tcW w:w="249" w:type="pct"/>
            <w:shd w:val="clear" w:color="auto" w:fill="auto"/>
            <w:vAlign w:val="center"/>
          </w:tcPr>
          <w:p w14:paraId="505F02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06" w:type="pct"/>
            <w:gridSpan w:val="2"/>
            <w:shd w:val="clear" w:color="auto" w:fill="auto"/>
            <w:vAlign w:val="center"/>
          </w:tcPr>
          <w:p w14:paraId="67FAC0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0" w:type="pct"/>
            <w:gridSpan w:val="2"/>
            <w:shd w:val="clear" w:color="auto" w:fill="auto"/>
            <w:vAlign w:val="center"/>
          </w:tcPr>
          <w:p w14:paraId="19AC1C94">
            <w:pPr>
              <w:widowControl/>
              <w:jc w:val="center"/>
              <w:rPr>
                <w:rFonts w:hint="eastAsia" w:ascii="宋体" w:hAnsi="宋体" w:cs="宋体"/>
                <w:color w:val="000000"/>
                <w:kern w:val="0"/>
                <w:sz w:val="20"/>
                <w:szCs w:val="20"/>
              </w:rPr>
            </w:pPr>
          </w:p>
        </w:tc>
      </w:tr>
      <w:tr w14:paraId="1B4AD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6" w:type="pct"/>
            <w:vMerge w:val="continue"/>
            <w:vAlign w:val="center"/>
          </w:tcPr>
          <w:p w14:paraId="40325DFD">
            <w:pPr>
              <w:widowControl/>
              <w:jc w:val="left"/>
              <w:rPr>
                <w:rFonts w:hint="eastAsia" w:ascii="宋体" w:hAnsi="宋体" w:cs="宋体"/>
                <w:color w:val="000000"/>
                <w:kern w:val="0"/>
                <w:sz w:val="20"/>
                <w:szCs w:val="20"/>
              </w:rPr>
            </w:pPr>
          </w:p>
        </w:tc>
        <w:tc>
          <w:tcPr>
            <w:tcW w:w="245" w:type="pct"/>
            <w:vMerge w:val="restart"/>
            <w:shd w:val="clear" w:color="auto" w:fill="auto"/>
            <w:vAlign w:val="center"/>
          </w:tcPr>
          <w:p w14:paraId="674C98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57" w:type="pct"/>
            <w:shd w:val="clear" w:color="auto" w:fill="auto"/>
            <w:vAlign w:val="center"/>
          </w:tcPr>
          <w:p w14:paraId="00755F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51" w:type="pct"/>
            <w:gridSpan w:val="2"/>
            <w:shd w:val="clear" w:color="auto" w:fill="auto"/>
            <w:noWrap/>
            <w:vAlign w:val="center"/>
          </w:tcPr>
          <w:p w14:paraId="31E7AF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79" w:type="pct"/>
            <w:shd w:val="clear" w:color="auto" w:fill="auto"/>
            <w:vAlign w:val="center"/>
          </w:tcPr>
          <w:p w14:paraId="20319A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548" w:type="pct"/>
            <w:shd w:val="clear" w:color="auto" w:fill="auto"/>
            <w:vAlign w:val="center"/>
          </w:tcPr>
          <w:p w14:paraId="29F46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49" w:type="pct"/>
            <w:shd w:val="clear" w:color="auto" w:fill="auto"/>
            <w:vAlign w:val="center"/>
          </w:tcPr>
          <w:p w14:paraId="1F8838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06" w:type="pct"/>
            <w:gridSpan w:val="2"/>
            <w:shd w:val="clear" w:color="auto" w:fill="auto"/>
            <w:vAlign w:val="center"/>
          </w:tcPr>
          <w:p w14:paraId="47F35C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0" w:type="pct"/>
            <w:gridSpan w:val="2"/>
            <w:shd w:val="clear" w:color="auto" w:fill="auto"/>
            <w:vAlign w:val="center"/>
          </w:tcPr>
          <w:p w14:paraId="5E37BC97">
            <w:pPr>
              <w:widowControl/>
              <w:jc w:val="center"/>
              <w:rPr>
                <w:rFonts w:hint="eastAsia" w:ascii="宋体" w:hAnsi="宋体" w:cs="宋体"/>
                <w:color w:val="000000"/>
                <w:kern w:val="0"/>
                <w:sz w:val="20"/>
                <w:szCs w:val="20"/>
              </w:rPr>
            </w:pPr>
          </w:p>
        </w:tc>
      </w:tr>
      <w:tr w14:paraId="74C6C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6" w:type="pct"/>
            <w:vMerge w:val="continue"/>
            <w:vAlign w:val="center"/>
          </w:tcPr>
          <w:p w14:paraId="222224E5">
            <w:pPr>
              <w:widowControl/>
              <w:jc w:val="left"/>
              <w:rPr>
                <w:rFonts w:hint="eastAsia" w:ascii="宋体" w:hAnsi="宋体" w:cs="宋体"/>
                <w:color w:val="000000"/>
                <w:kern w:val="0"/>
                <w:sz w:val="20"/>
                <w:szCs w:val="20"/>
              </w:rPr>
            </w:pPr>
          </w:p>
        </w:tc>
        <w:tc>
          <w:tcPr>
            <w:tcW w:w="245" w:type="pct"/>
            <w:vMerge w:val="continue"/>
            <w:vAlign w:val="center"/>
          </w:tcPr>
          <w:p w14:paraId="12EE2149">
            <w:pPr>
              <w:widowControl/>
              <w:jc w:val="left"/>
              <w:rPr>
                <w:rFonts w:hint="eastAsia" w:ascii="宋体" w:hAnsi="宋体" w:cs="宋体"/>
                <w:color w:val="000000"/>
                <w:kern w:val="0"/>
                <w:sz w:val="20"/>
                <w:szCs w:val="20"/>
              </w:rPr>
            </w:pPr>
          </w:p>
        </w:tc>
        <w:tc>
          <w:tcPr>
            <w:tcW w:w="657" w:type="pct"/>
            <w:shd w:val="clear" w:color="auto" w:fill="auto"/>
            <w:vAlign w:val="center"/>
          </w:tcPr>
          <w:p w14:paraId="547FBA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51" w:type="pct"/>
            <w:gridSpan w:val="2"/>
            <w:shd w:val="clear" w:color="auto" w:fill="auto"/>
            <w:noWrap/>
            <w:vAlign w:val="center"/>
          </w:tcPr>
          <w:p w14:paraId="4332BB90">
            <w:pPr>
              <w:widowControl/>
              <w:jc w:val="left"/>
              <w:rPr>
                <w:rFonts w:hint="eastAsia" w:ascii="宋体" w:hAnsi="宋体" w:cs="宋体"/>
                <w:color w:val="000000"/>
                <w:kern w:val="0"/>
                <w:sz w:val="20"/>
                <w:szCs w:val="20"/>
              </w:rPr>
            </w:pPr>
          </w:p>
        </w:tc>
        <w:tc>
          <w:tcPr>
            <w:tcW w:w="479" w:type="pct"/>
            <w:shd w:val="clear" w:color="auto" w:fill="auto"/>
            <w:vAlign w:val="center"/>
          </w:tcPr>
          <w:p w14:paraId="0C525643">
            <w:pPr>
              <w:widowControl/>
              <w:jc w:val="center"/>
              <w:rPr>
                <w:rFonts w:hint="eastAsia" w:ascii="宋体" w:hAnsi="宋体" w:cs="宋体"/>
                <w:color w:val="000000"/>
                <w:kern w:val="0"/>
                <w:sz w:val="20"/>
                <w:szCs w:val="20"/>
              </w:rPr>
            </w:pPr>
          </w:p>
        </w:tc>
        <w:tc>
          <w:tcPr>
            <w:tcW w:w="548" w:type="pct"/>
            <w:shd w:val="clear" w:color="auto" w:fill="auto"/>
            <w:vAlign w:val="center"/>
          </w:tcPr>
          <w:p w14:paraId="4DC3FEBD">
            <w:pPr>
              <w:widowControl/>
              <w:jc w:val="center"/>
              <w:rPr>
                <w:rFonts w:hint="eastAsia" w:ascii="宋体" w:hAnsi="宋体" w:cs="宋体"/>
                <w:color w:val="000000"/>
                <w:kern w:val="0"/>
                <w:sz w:val="20"/>
                <w:szCs w:val="20"/>
              </w:rPr>
            </w:pPr>
          </w:p>
        </w:tc>
        <w:tc>
          <w:tcPr>
            <w:tcW w:w="249" w:type="pct"/>
            <w:shd w:val="clear" w:color="auto" w:fill="auto"/>
            <w:vAlign w:val="center"/>
          </w:tcPr>
          <w:p w14:paraId="73106D8D">
            <w:pPr>
              <w:widowControl/>
              <w:jc w:val="center"/>
              <w:rPr>
                <w:rFonts w:hint="eastAsia" w:ascii="宋体" w:hAnsi="宋体" w:cs="宋体"/>
                <w:color w:val="000000"/>
                <w:kern w:val="0"/>
                <w:sz w:val="20"/>
                <w:szCs w:val="20"/>
              </w:rPr>
            </w:pPr>
          </w:p>
        </w:tc>
        <w:tc>
          <w:tcPr>
            <w:tcW w:w="306" w:type="pct"/>
            <w:gridSpan w:val="2"/>
            <w:shd w:val="clear" w:color="auto" w:fill="auto"/>
            <w:vAlign w:val="center"/>
          </w:tcPr>
          <w:p w14:paraId="5847B2B5">
            <w:pPr>
              <w:widowControl/>
              <w:jc w:val="center"/>
              <w:rPr>
                <w:rFonts w:hint="eastAsia" w:ascii="宋体" w:hAnsi="宋体" w:cs="宋体"/>
                <w:color w:val="000000"/>
                <w:kern w:val="0"/>
                <w:sz w:val="20"/>
                <w:szCs w:val="20"/>
              </w:rPr>
            </w:pPr>
          </w:p>
        </w:tc>
        <w:tc>
          <w:tcPr>
            <w:tcW w:w="720" w:type="pct"/>
            <w:gridSpan w:val="2"/>
            <w:shd w:val="clear" w:color="auto" w:fill="auto"/>
            <w:vAlign w:val="center"/>
          </w:tcPr>
          <w:p w14:paraId="519FA697">
            <w:pPr>
              <w:widowControl/>
              <w:jc w:val="center"/>
              <w:rPr>
                <w:rFonts w:hint="eastAsia" w:ascii="宋体" w:hAnsi="宋体" w:cs="宋体"/>
                <w:color w:val="000000"/>
                <w:kern w:val="0"/>
                <w:sz w:val="20"/>
                <w:szCs w:val="20"/>
              </w:rPr>
            </w:pPr>
          </w:p>
        </w:tc>
      </w:tr>
      <w:tr w14:paraId="1523D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6" w:type="pct"/>
            <w:vMerge w:val="continue"/>
            <w:vAlign w:val="center"/>
          </w:tcPr>
          <w:p w14:paraId="095BC2D9">
            <w:pPr>
              <w:widowControl/>
              <w:jc w:val="left"/>
              <w:rPr>
                <w:rFonts w:hint="eastAsia" w:ascii="宋体" w:hAnsi="宋体" w:cs="宋体"/>
                <w:color w:val="000000"/>
                <w:kern w:val="0"/>
                <w:sz w:val="20"/>
                <w:szCs w:val="20"/>
              </w:rPr>
            </w:pPr>
          </w:p>
        </w:tc>
        <w:tc>
          <w:tcPr>
            <w:tcW w:w="245" w:type="pct"/>
            <w:vMerge w:val="continue"/>
            <w:vAlign w:val="center"/>
          </w:tcPr>
          <w:p w14:paraId="204EB5C2">
            <w:pPr>
              <w:widowControl/>
              <w:jc w:val="left"/>
              <w:rPr>
                <w:rFonts w:hint="eastAsia" w:ascii="宋体" w:hAnsi="宋体" w:cs="宋体"/>
                <w:color w:val="000000"/>
                <w:kern w:val="0"/>
                <w:sz w:val="20"/>
                <w:szCs w:val="20"/>
              </w:rPr>
            </w:pPr>
          </w:p>
        </w:tc>
        <w:tc>
          <w:tcPr>
            <w:tcW w:w="657" w:type="pct"/>
            <w:shd w:val="clear" w:color="auto" w:fill="auto"/>
            <w:vAlign w:val="center"/>
          </w:tcPr>
          <w:p w14:paraId="069F8C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51" w:type="pct"/>
            <w:gridSpan w:val="2"/>
            <w:shd w:val="clear" w:color="auto" w:fill="auto"/>
            <w:noWrap/>
            <w:vAlign w:val="center"/>
          </w:tcPr>
          <w:p w14:paraId="31DAE6DF">
            <w:pPr>
              <w:widowControl/>
              <w:jc w:val="left"/>
              <w:rPr>
                <w:rFonts w:hint="eastAsia" w:ascii="宋体" w:hAnsi="宋体" w:cs="宋体"/>
                <w:color w:val="000000"/>
                <w:kern w:val="0"/>
                <w:sz w:val="20"/>
                <w:szCs w:val="20"/>
              </w:rPr>
            </w:pPr>
          </w:p>
        </w:tc>
        <w:tc>
          <w:tcPr>
            <w:tcW w:w="479" w:type="pct"/>
            <w:shd w:val="clear" w:color="auto" w:fill="auto"/>
            <w:vAlign w:val="center"/>
          </w:tcPr>
          <w:p w14:paraId="35D7D879">
            <w:pPr>
              <w:widowControl/>
              <w:jc w:val="center"/>
              <w:rPr>
                <w:rFonts w:hint="eastAsia" w:ascii="宋体" w:hAnsi="宋体" w:cs="宋体"/>
                <w:color w:val="000000"/>
                <w:kern w:val="0"/>
                <w:sz w:val="20"/>
                <w:szCs w:val="20"/>
              </w:rPr>
            </w:pPr>
          </w:p>
        </w:tc>
        <w:tc>
          <w:tcPr>
            <w:tcW w:w="548" w:type="pct"/>
            <w:shd w:val="clear" w:color="auto" w:fill="auto"/>
            <w:vAlign w:val="center"/>
          </w:tcPr>
          <w:p w14:paraId="34985D2B">
            <w:pPr>
              <w:widowControl/>
              <w:jc w:val="center"/>
              <w:rPr>
                <w:rFonts w:hint="eastAsia" w:ascii="宋体" w:hAnsi="宋体" w:cs="宋体"/>
                <w:color w:val="000000"/>
                <w:kern w:val="0"/>
                <w:sz w:val="20"/>
                <w:szCs w:val="20"/>
              </w:rPr>
            </w:pPr>
          </w:p>
        </w:tc>
        <w:tc>
          <w:tcPr>
            <w:tcW w:w="249" w:type="pct"/>
            <w:shd w:val="clear" w:color="auto" w:fill="auto"/>
            <w:vAlign w:val="center"/>
          </w:tcPr>
          <w:p w14:paraId="543B11D6">
            <w:pPr>
              <w:widowControl/>
              <w:jc w:val="center"/>
              <w:rPr>
                <w:rFonts w:hint="eastAsia" w:ascii="宋体" w:hAnsi="宋体" w:cs="宋体"/>
                <w:color w:val="000000"/>
                <w:kern w:val="0"/>
                <w:sz w:val="20"/>
                <w:szCs w:val="20"/>
              </w:rPr>
            </w:pPr>
          </w:p>
        </w:tc>
        <w:tc>
          <w:tcPr>
            <w:tcW w:w="306" w:type="pct"/>
            <w:gridSpan w:val="2"/>
            <w:shd w:val="clear" w:color="auto" w:fill="auto"/>
            <w:vAlign w:val="center"/>
          </w:tcPr>
          <w:p w14:paraId="79282910">
            <w:pPr>
              <w:widowControl/>
              <w:jc w:val="center"/>
              <w:rPr>
                <w:rFonts w:hint="eastAsia" w:ascii="宋体" w:hAnsi="宋体" w:cs="宋体"/>
                <w:color w:val="000000"/>
                <w:kern w:val="0"/>
                <w:sz w:val="20"/>
                <w:szCs w:val="20"/>
              </w:rPr>
            </w:pPr>
          </w:p>
        </w:tc>
        <w:tc>
          <w:tcPr>
            <w:tcW w:w="720" w:type="pct"/>
            <w:gridSpan w:val="2"/>
            <w:shd w:val="clear" w:color="auto" w:fill="auto"/>
            <w:vAlign w:val="center"/>
          </w:tcPr>
          <w:p w14:paraId="14BC415A">
            <w:pPr>
              <w:widowControl/>
              <w:jc w:val="center"/>
              <w:rPr>
                <w:rFonts w:hint="eastAsia" w:ascii="宋体" w:hAnsi="宋体" w:cs="宋体"/>
                <w:color w:val="000000"/>
                <w:kern w:val="0"/>
                <w:sz w:val="20"/>
                <w:szCs w:val="20"/>
              </w:rPr>
            </w:pPr>
          </w:p>
        </w:tc>
      </w:tr>
      <w:tr w14:paraId="771B2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6" w:type="pct"/>
            <w:vMerge w:val="continue"/>
            <w:vAlign w:val="center"/>
          </w:tcPr>
          <w:p w14:paraId="1B93CADD">
            <w:pPr>
              <w:widowControl/>
              <w:jc w:val="left"/>
              <w:rPr>
                <w:rFonts w:hint="eastAsia" w:ascii="宋体" w:hAnsi="宋体" w:cs="宋体"/>
                <w:color w:val="000000"/>
                <w:kern w:val="0"/>
                <w:sz w:val="20"/>
                <w:szCs w:val="20"/>
              </w:rPr>
            </w:pPr>
          </w:p>
        </w:tc>
        <w:tc>
          <w:tcPr>
            <w:tcW w:w="245" w:type="pct"/>
            <w:vMerge w:val="restart"/>
            <w:shd w:val="clear" w:color="auto" w:fill="auto"/>
            <w:vAlign w:val="center"/>
          </w:tcPr>
          <w:p w14:paraId="0FDA3C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57" w:type="pct"/>
            <w:shd w:val="clear" w:color="auto" w:fill="auto"/>
            <w:vAlign w:val="center"/>
          </w:tcPr>
          <w:p w14:paraId="424842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51" w:type="pct"/>
            <w:gridSpan w:val="2"/>
            <w:shd w:val="clear" w:color="auto" w:fill="auto"/>
            <w:noWrap/>
            <w:vAlign w:val="center"/>
          </w:tcPr>
          <w:p w14:paraId="69364F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小麦示范田亩产增产数量</w:t>
            </w:r>
          </w:p>
        </w:tc>
        <w:tc>
          <w:tcPr>
            <w:tcW w:w="479" w:type="pct"/>
            <w:shd w:val="clear" w:color="auto" w:fill="auto"/>
            <w:vAlign w:val="center"/>
          </w:tcPr>
          <w:p w14:paraId="63954D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&gt;=60公斤</w:t>
            </w:r>
          </w:p>
        </w:tc>
        <w:tc>
          <w:tcPr>
            <w:tcW w:w="548" w:type="pct"/>
            <w:shd w:val="clear" w:color="auto" w:fill="auto"/>
            <w:vAlign w:val="center"/>
          </w:tcPr>
          <w:p w14:paraId="71CBED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=100公斤</w:t>
            </w:r>
          </w:p>
        </w:tc>
        <w:tc>
          <w:tcPr>
            <w:tcW w:w="249" w:type="pct"/>
            <w:shd w:val="clear" w:color="auto" w:fill="auto"/>
            <w:vAlign w:val="center"/>
          </w:tcPr>
          <w:p w14:paraId="3774DF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306" w:type="pct"/>
            <w:gridSpan w:val="2"/>
            <w:shd w:val="clear" w:color="auto" w:fill="auto"/>
            <w:vAlign w:val="center"/>
          </w:tcPr>
          <w:p w14:paraId="19BD17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5.1</w:t>
            </w:r>
          </w:p>
        </w:tc>
        <w:tc>
          <w:tcPr>
            <w:tcW w:w="720" w:type="pct"/>
            <w:gridSpan w:val="2"/>
            <w:shd w:val="clear" w:color="auto" w:fill="auto"/>
            <w:vAlign w:val="center"/>
          </w:tcPr>
          <w:p w14:paraId="064A9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小麦增产，年初无法预估</w:t>
            </w:r>
          </w:p>
        </w:tc>
      </w:tr>
      <w:tr w14:paraId="6B657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6" w:type="pct"/>
            <w:vMerge w:val="continue"/>
            <w:vAlign w:val="center"/>
          </w:tcPr>
          <w:p w14:paraId="68E77116">
            <w:pPr>
              <w:widowControl/>
              <w:jc w:val="left"/>
              <w:rPr>
                <w:rFonts w:hint="eastAsia" w:ascii="宋体" w:hAnsi="宋体" w:cs="宋体"/>
                <w:color w:val="000000"/>
                <w:kern w:val="0"/>
                <w:sz w:val="20"/>
                <w:szCs w:val="20"/>
              </w:rPr>
            </w:pPr>
          </w:p>
        </w:tc>
        <w:tc>
          <w:tcPr>
            <w:tcW w:w="245" w:type="pct"/>
            <w:vMerge w:val="continue"/>
            <w:vAlign w:val="center"/>
          </w:tcPr>
          <w:p w14:paraId="11EA4185">
            <w:pPr>
              <w:widowControl/>
              <w:jc w:val="left"/>
              <w:rPr>
                <w:rFonts w:hint="eastAsia" w:ascii="宋体" w:hAnsi="宋体" w:cs="宋体"/>
                <w:color w:val="000000"/>
                <w:kern w:val="0"/>
                <w:sz w:val="20"/>
                <w:szCs w:val="20"/>
              </w:rPr>
            </w:pPr>
          </w:p>
        </w:tc>
        <w:tc>
          <w:tcPr>
            <w:tcW w:w="657" w:type="pct"/>
            <w:shd w:val="clear" w:color="auto" w:fill="auto"/>
            <w:vAlign w:val="center"/>
          </w:tcPr>
          <w:p w14:paraId="62E04D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51" w:type="pct"/>
            <w:gridSpan w:val="2"/>
            <w:shd w:val="clear" w:color="auto" w:fill="auto"/>
            <w:noWrap/>
            <w:vAlign w:val="center"/>
          </w:tcPr>
          <w:p w14:paraId="5211C9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受益农民人数</w:t>
            </w:r>
          </w:p>
        </w:tc>
        <w:tc>
          <w:tcPr>
            <w:tcW w:w="479" w:type="pct"/>
            <w:shd w:val="clear" w:color="auto" w:fill="auto"/>
            <w:vAlign w:val="center"/>
          </w:tcPr>
          <w:p w14:paraId="0F7309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&gt;=20人</w:t>
            </w:r>
          </w:p>
        </w:tc>
        <w:tc>
          <w:tcPr>
            <w:tcW w:w="548" w:type="pct"/>
            <w:shd w:val="clear" w:color="auto" w:fill="auto"/>
            <w:vAlign w:val="center"/>
          </w:tcPr>
          <w:p w14:paraId="4B4065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=60人</w:t>
            </w:r>
          </w:p>
        </w:tc>
        <w:tc>
          <w:tcPr>
            <w:tcW w:w="249" w:type="pct"/>
            <w:shd w:val="clear" w:color="auto" w:fill="auto"/>
            <w:vAlign w:val="center"/>
          </w:tcPr>
          <w:p w14:paraId="0092A9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306" w:type="pct"/>
            <w:gridSpan w:val="2"/>
            <w:shd w:val="clear" w:color="auto" w:fill="auto"/>
            <w:vAlign w:val="center"/>
          </w:tcPr>
          <w:p w14:paraId="158B2D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0" w:type="pct"/>
            <w:gridSpan w:val="2"/>
            <w:shd w:val="clear" w:color="auto" w:fill="auto"/>
            <w:vAlign w:val="center"/>
          </w:tcPr>
          <w:p w14:paraId="175678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流动人口较大，迁入人口较多。</w:t>
            </w:r>
          </w:p>
        </w:tc>
      </w:tr>
      <w:tr w14:paraId="3DB9F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6" w:type="pct"/>
            <w:vMerge w:val="continue"/>
            <w:vAlign w:val="center"/>
          </w:tcPr>
          <w:p w14:paraId="2D906803">
            <w:pPr>
              <w:widowControl/>
              <w:jc w:val="left"/>
              <w:rPr>
                <w:rFonts w:hint="eastAsia" w:ascii="宋体" w:hAnsi="宋体" w:cs="宋体"/>
                <w:color w:val="000000"/>
                <w:kern w:val="0"/>
                <w:sz w:val="20"/>
                <w:szCs w:val="20"/>
              </w:rPr>
            </w:pPr>
          </w:p>
        </w:tc>
        <w:tc>
          <w:tcPr>
            <w:tcW w:w="245" w:type="pct"/>
            <w:vMerge w:val="continue"/>
            <w:vAlign w:val="center"/>
          </w:tcPr>
          <w:p w14:paraId="17F2F6A9">
            <w:pPr>
              <w:widowControl/>
              <w:jc w:val="left"/>
              <w:rPr>
                <w:rFonts w:hint="eastAsia" w:ascii="宋体" w:hAnsi="宋体" w:cs="宋体"/>
                <w:color w:val="000000"/>
                <w:kern w:val="0"/>
                <w:sz w:val="20"/>
                <w:szCs w:val="20"/>
              </w:rPr>
            </w:pPr>
          </w:p>
        </w:tc>
        <w:tc>
          <w:tcPr>
            <w:tcW w:w="657" w:type="pct"/>
            <w:shd w:val="clear" w:color="auto" w:fill="auto"/>
            <w:vAlign w:val="center"/>
          </w:tcPr>
          <w:p w14:paraId="5EED74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51" w:type="pct"/>
            <w:gridSpan w:val="2"/>
            <w:shd w:val="clear" w:color="auto" w:fill="auto"/>
            <w:noWrap/>
            <w:vAlign w:val="center"/>
          </w:tcPr>
          <w:p w14:paraId="569695E9">
            <w:pPr>
              <w:widowControl/>
              <w:jc w:val="left"/>
              <w:rPr>
                <w:rFonts w:hint="eastAsia" w:ascii="宋体" w:hAnsi="宋体" w:cs="宋体"/>
                <w:color w:val="000000"/>
                <w:kern w:val="0"/>
                <w:sz w:val="20"/>
                <w:szCs w:val="20"/>
              </w:rPr>
            </w:pPr>
          </w:p>
        </w:tc>
        <w:tc>
          <w:tcPr>
            <w:tcW w:w="479" w:type="pct"/>
            <w:shd w:val="clear" w:color="auto" w:fill="auto"/>
            <w:vAlign w:val="center"/>
          </w:tcPr>
          <w:p w14:paraId="6A020254">
            <w:pPr>
              <w:widowControl/>
              <w:jc w:val="center"/>
              <w:rPr>
                <w:rFonts w:hint="eastAsia" w:ascii="宋体" w:hAnsi="宋体" w:cs="宋体"/>
                <w:color w:val="000000"/>
                <w:kern w:val="0"/>
                <w:sz w:val="20"/>
                <w:szCs w:val="20"/>
              </w:rPr>
            </w:pPr>
          </w:p>
        </w:tc>
        <w:tc>
          <w:tcPr>
            <w:tcW w:w="548" w:type="pct"/>
            <w:shd w:val="clear" w:color="auto" w:fill="auto"/>
            <w:vAlign w:val="center"/>
          </w:tcPr>
          <w:p w14:paraId="6A2045ED">
            <w:pPr>
              <w:widowControl/>
              <w:jc w:val="center"/>
              <w:rPr>
                <w:rFonts w:hint="eastAsia" w:ascii="宋体" w:hAnsi="宋体" w:cs="宋体"/>
                <w:color w:val="000000"/>
                <w:kern w:val="0"/>
                <w:sz w:val="20"/>
                <w:szCs w:val="20"/>
              </w:rPr>
            </w:pPr>
          </w:p>
        </w:tc>
        <w:tc>
          <w:tcPr>
            <w:tcW w:w="249" w:type="pct"/>
            <w:shd w:val="clear" w:color="auto" w:fill="auto"/>
            <w:vAlign w:val="center"/>
          </w:tcPr>
          <w:p w14:paraId="73278723">
            <w:pPr>
              <w:widowControl/>
              <w:jc w:val="center"/>
              <w:rPr>
                <w:rFonts w:hint="eastAsia" w:ascii="宋体" w:hAnsi="宋体" w:cs="宋体"/>
                <w:color w:val="000000"/>
                <w:kern w:val="0"/>
                <w:sz w:val="20"/>
                <w:szCs w:val="20"/>
              </w:rPr>
            </w:pPr>
          </w:p>
        </w:tc>
        <w:tc>
          <w:tcPr>
            <w:tcW w:w="306" w:type="pct"/>
            <w:gridSpan w:val="2"/>
            <w:shd w:val="clear" w:color="auto" w:fill="auto"/>
            <w:vAlign w:val="center"/>
          </w:tcPr>
          <w:p w14:paraId="4E783516">
            <w:pPr>
              <w:widowControl/>
              <w:jc w:val="center"/>
              <w:rPr>
                <w:rFonts w:hint="eastAsia" w:ascii="宋体" w:hAnsi="宋体" w:cs="宋体"/>
                <w:color w:val="000000"/>
                <w:kern w:val="0"/>
                <w:sz w:val="20"/>
                <w:szCs w:val="20"/>
              </w:rPr>
            </w:pPr>
          </w:p>
        </w:tc>
        <w:tc>
          <w:tcPr>
            <w:tcW w:w="720" w:type="pct"/>
            <w:gridSpan w:val="2"/>
            <w:shd w:val="clear" w:color="auto" w:fill="auto"/>
            <w:vAlign w:val="center"/>
          </w:tcPr>
          <w:p w14:paraId="74997211">
            <w:pPr>
              <w:widowControl/>
              <w:jc w:val="center"/>
              <w:rPr>
                <w:rFonts w:hint="eastAsia" w:ascii="宋体" w:hAnsi="宋体" w:cs="宋体"/>
                <w:color w:val="000000"/>
                <w:kern w:val="0"/>
                <w:sz w:val="20"/>
                <w:szCs w:val="20"/>
              </w:rPr>
            </w:pPr>
          </w:p>
        </w:tc>
      </w:tr>
      <w:tr w14:paraId="74610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6" w:type="pct"/>
            <w:vMerge w:val="continue"/>
            <w:vAlign w:val="center"/>
          </w:tcPr>
          <w:p w14:paraId="225E96B7">
            <w:pPr>
              <w:widowControl/>
              <w:jc w:val="left"/>
              <w:rPr>
                <w:rFonts w:hint="eastAsia" w:ascii="宋体" w:hAnsi="宋体" w:cs="宋体"/>
                <w:color w:val="000000"/>
                <w:kern w:val="0"/>
                <w:sz w:val="20"/>
                <w:szCs w:val="20"/>
              </w:rPr>
            </w:pPr>
          </w:p>
        </w:tc>
        <w:tc>
          <w:tcPr>
            <w:tcW w:w="245" w:type="pct"/>
            <w:shd w:val="clear" w:color="auto" w:fill="auto"/>
            <w:vAlign w:val="center"/>
          </w:tcPr>
          <w:p w14:paraId="21C8A4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57" w:type="pct"/>
            <w:shd w:val="clear" w:color="auto" w:fill="auto"/>
            <w:vAlign w:val="center"/>
          </w:tcPr>
          <w:p w14:paraId="294F2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51" w:type="pct"/>
            <w:gridSpan w:val="2"/>
            <w:shd w:val="clear" w:color="auto" w:fill="auto"/>
            <w:noWrap/>
            <w:vAlign w:val="center"/>
          </w:tcPr>
          <w:p w14:paraId="5C95C829">
            <w:pPr>
              <w:widowControl/>
              <w:jc w:val="left"/>
              <w:rPr>
                <w:rFonts w:hint="eastAsia" w:ascii="宋体" w:hAnsi="宋体" w:cs="宋体"/>
                <w:color w:val="000000"/>
                <w:kern w:val="0"/>
                <w:sz w:val="20"/>
                <w:szCs w:val="20"/>
              </w:rPr>
            </w:pPr>
          </w:p>
        </w:tc>
        <w:tc>
          <w:tcPr>
            <w:tcW w:w="479" w:type="pct"/>
            <w:shd w:val="clear" w:color="auto" w:fill="auto"/>
            <w:vAlign w:val="center"/>
          </w:tcPr>
          <w:p w14:paraId="792CBA36">
            <w:pPr>
              <w:widowControl/>
              <w:jc w:val="center"/>
              <w:rPr>
                <w:rFonts w:hint="eastAsia" w:ascii="宋体" w:hAnsi="宋体" w:cs="宋体"/>
                <w:color w:val="000000"/>
                <w:kern w:val="0"/>
                <w:sz w:val="20"/>
                <w:szCs w:val="20"/>
              </w:rPr>
            </w:pPr>
          </w:p>
        </w:tc>
        <w:tc>
          <w:tcPr>
            <w:tcW w:w="548" w:type="pct"/>
            <w:shd w:val="clear" w:color="auto" w:fill="auto"/>
            <w:vAlign w:val="center"/>
          </w:tcPr>
          <w:p w14:paraId="43F0AA58">
            <w:pPr>
              <w:widowControl/>
              <w:jc w:val="center"/>
              <w:rPr>
                <w:rFonts w:hint="eastAsia" w:ascii="宋体" w:hAnsi="宋体" w:cs="宋体"/>
                <w:color w:val="000000"/>
                <w:kern w:val="0"/>
                <w:sz w:val="20"/>
                <w:szCs w:val="20"/>
              </w:rPr>
            </w:pPr>
          </w:p>
        </w:tc>
        <w:tc>
          <w:tcPr>
            <w:tcW w:w="249" w:type="pct"/>
            <w:shd w:val="clear" w:color="auto" w:fill="auto"/>
            <w:vAlign w:val="center"/>
          </w:tcPr>
          <w:p w14:paraId="02C3CE36">
            <w:pPr>
              <w:widowControl/>
              <w:jc w:val="center"/>
              <w:rPr>
                <w:rFonts w:hint="eastAsia" w:ascii="宋体" w:hAnsi="宋体" w:cs="宋体"/>
                <w:color w:val="000000"/>
                <w:kern w:val="0"/>
                <w:sz w:val="20"/>
                <w:szCs w:val="20"/>
              </w:rPr>
            </w:pPr>
          </w:p>
        </w:tc>
        <w:tc>
          <w:tcPr>
            <w:tcW w:w="306" w:type="pct"/>
            <w:gridSpan w:val="2"/>
            <w:shd w:val="clear" w:color="auto" w:fill="auto"/>
            <w:vAlign w:val="center"/>
          </w:tcPr>
          <w:p w14:paraId="2CCA91BC">
            <w:pPr>
              <w:widowControl/>
              <w:jc w:val="center"/>
              <w:rPr>
                <w:rFonts w:hint="eastAsia" w:ascii="宋体" w:hAnsi="宋体" w:cs="宋体"/>
                <w:color w:val="000000"/>
                <w:kern w:val="0"/>
                <w:sz w:val="20"/>
                <w:szCs w:val="20"/>
              </w:rPr>
            </w:pPr>
          </w:p>
        </w:tc>
        <w:tc>
          <w:tcPr>
            <w:tcW w:w="720" w:type="pct"/>
            <w:gridSpan w:val="2"/>
            <w:shd w:val="clear" w:color="auto" w:fill="auto"/>
            <w:vAlign w:val="center"/>
          </w:tcPr>
          <w:p w14:paraId="7245A1E7">
            <w:pPr>
              <w:widowControl/>
              <w:jc w:val="center"/>
              <w:rPr>
                <w:rFonts w:hint="eastAsia" w:ascii="宋体" w:hAnsi="宋体" w:cs="宋体"/>
                <w:color w:val="000000"/>
                <w:kern w:val="0"/>
                <w:sz w:val="20"/>
                <w:szCs w:val="20"/>
              </w:rPr>
            </w:pPr>
          </w:p>
        </w:tc>
      </w:tr>
      <w:tr w14:paraId="3347B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725" w:type="pct"/>
            <w:gridSpan w:val="7"/>
            <w:shd w:val="clear" w:color="auto" w:fill="auto"/>
            <w:vAlign w:val="center"/>
          </w:tcPr>
          <w:p w14:paraId="4A1B5F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49" w:type="pct"/>
            <w:shd w:val="clear" w:color="auto" w:fill="auto"/>
            <w:vAlign w:val="center"/>
          </w:tcPr>
          <w:p w14:paraId="1739E1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6" w:type="pct"/>
            <w:gridSpan w:val="2"/>
            <w:shd w:val="clear" w:color="auto" w:fill="auto"/>
            <w:vAlign w:val="center"/>
          </w:tcPr>
          <w:p w14:paraId="227A9C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71.8分</w:t>
            </w:r>
          </w:p>
        </w:tc>
        <w:tc>
          <w:tcPr>
            <w:tcW w:w="720" w:type="pct"/>
            <w:gridSpan w:val="2"/>
            <w:shd w:val="clear" w:color="auto" w:fill="auto"/>
            <w:vAlign w:val="center"/>
          </w:tcPr>
          <w:p w14:paraId="54CF644D">
            <w:pPr>
              <w:widowControl/>
              <w:jc w:val="center"/>
              <w:rPr>
                <w:rFonts w:hint="eastAsia" w:ascii="宋体" w:hAnsi="宋体" w:cs="宋体"/>
                <w:color w:val="000000"/>
                <w:kern w:val="0"/>
                <w:sz w:val="20"/>
                <w:szCs w:val="20"/>
              </w:rPr>
            </w:pPr>
            <w:bookmarkStart w:id="48" w:name="_GoBack"/>
            <w:bookmarkEnd w:id="48"/>
          </w:p>
        </w:tc>
      </w:tr>
    </w:tbl>
    <w:p w14:paraId="6143D9A8">
      <w:pPr>
        <w:ind w:firstLine="640" w:firstLineChars="200"/>
        <w:jc w:val="left"/>
        <w:rPr>
          <w:rFonts w:ascii="仿宋_GB2312" w:eastAsia="仿宋_GB2312"/>
          <w:sz w:val="32"/>
          <w:szCs w:val="32"/>
        </w:rPr>
      </w:pPr>
    </w:p>
    <w:p w14:paraId="0301E265">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7A56E06E">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71ECCE73">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24B917A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6BCE121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5B99498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22A5E6F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5199F99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1B09766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5510A8C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7B28E10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A4E46A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57F93E9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0FE43E5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42377A20">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6554E92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5815A9C">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4E7DB331">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47503232">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6AA2885F">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7856870A">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2A87855E">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2C142F02">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1D5C1A9F">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717616C2">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5A53F7E0">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62593FB0">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14ED31AF">
      <w:pPr>
        <w:ind w:firstLine="640" w:firstLineChars="200"/>
        <w:rPr>
          <w:rFonts w:ascii="仿宋_GB2312" w:eastAsia="仿宋_GB2312"/>
          <w:sz w:val="32"/>
          <w:szCs w:val="32"/>
        </w:rPr>
      </w:pPr>
    </w:p>
    <w:p w14:paraId="6A97CBE1">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3F38A">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7B25956">
                          <w:pPr>
                            <w:pStyle w:val="4"/>
                          </w:pPr>
                          <w:r>
                            <w:rPr>
                              <w:rFonts w:hint="eastAsia"/>
                            </w:rPr>
                            <w:fldChar w:fldCharType="begin"/>
                          </w:r>
                          <w:r>
                            <w:rPr>
                              <w:rFonts w:hint="eastAsia"/>
                            </w:rPr>
                            <w:instrText xml:space="preserve"> PAGE  \* MERGEFORMAT </w:instrText>
                          </w:r>
                          <w:r>
                            <w:rPr>
                              <w:rFonts w:hint="eastAsia"/>
                            </w:rPr>
                            <w:fldChar w:fldCharType="separate"/>
                          </w:r>
                          <w:r>
                            <w:t>27</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07B25956">
                    <w:pPr>
                      <w:pStyle w:val="4"/>
                    </w:pPr>
                    <w:r>
                      <w:rPr>
                        <w:rFonts w:hint="eastAsia"/>
                      </w:rPr>
                      <w:fldChar w:fldCharType="begin"/>
                    </w:r>
                    <w:r>
                      <w:rPr>
                        <w:rFonts w:hint="eastAsia"/>
                      </w:rPr>
                      <w:instrText xml:space="preserve"> PAGE  \* MERGEFORMAT </w:instrText>
                    </w:r>
                    <w:r>
                      <w:rPr>
                        <w:rFonts w:hint="eastAsia"/>
                      </w:rPr>
                      <w:fldChar w:fldCharType="separate"/>
                    </w:r>
                    <w:r>
                      <w:t>27</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8C70FB"/>
    <w:rsid w:val="00047E0C"/>
    <w:rsid w:val="001556E2"/>
    <w:rsid w:val="00173D9F"/>
    <w:rsid w:val="001749C6"/>
    <w:rsid w:val="00201215"/>
    <w:rsid w:val="00213C59"/>
    <w:rsid w:val="00261E42"/>
    <w:rsid w:val="00265A16"/>
    <w:rsid w:val="00281218"/>
    <w:rsid w:val="003210CE"/>
    <w:rsid w:val="0032543E"/>
    <w:rsid w:val="003B19B9"/>
    <w:rsid w:val="004257C4"/>
    <w:rsid w:val="00435176"/>
    <w:rsid w:val="00483591"/>
    <w:rsid w:val="00521742"/>
    <w:rsid w:val="00594F9A"/>
    <w:rsid w:val="00633203"/>
    <w:rsid w:val="006D058F"/>
    <w:rsid w:val="007112B3"/>
    <w:rsid w:val="007E4E79"/>
    <w:rsid w:val="008C70FB"/>
    <w:rsid w:val="00934E55"/>
    <w:rsid w:val="009B546D"/>
    <w:rsid w:val="009F046E"/>
    <w:rsid w:val="00AE1088"/>
    <w:rsid w:val="00B079CA"/>
    <w:rsid w:val="00B65E73"/>
    <w:rsid w:val="00B70D59"/>
    <w:rsid w:val="00C85F39"/>
    <w:rsid w:val="00D20737"/>
    <w:rsid w:val="00DD4745"/>
    <w:rsid w:val="00DD5544"/>
    <w:rsid w:val="00F5217E"/>
    <w:rsid w:val="00F52A8D"/>
    <w:rsid w:val="00F90EEA"/>
    <w:rsid w:val="019404F8"/>
    <w:rsid w:val="02BD3108"/>
    <w:rsid w:val="02F238E6"/>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5545</Words>
  <Characters>6440</Characters>
  <Lines>120</Lines>
  <Paragraphs>33</Paragraphs>
  <TotalTime>9</TotalTime>
  <ScaleCrop>false</ScaleCrop>
  <LinksUpToDate>false</LinksUpToDate>
  <CharactersWithSpaces>6455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2024-12-09T07:14:50Z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